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B8" w:rsidRDefault="00E373B8"/>
    <w:p w:rsidR="00A725FB" w:rsidRPr="00AA726A" w:rsidRDefault="00A725FB" w:rsidP="00A725FB">
      <w:pPr>
        <w:jc w:val="center"/>
        <w:rPr>
          <w:b/>
        </w:rPr>
      </w:pPr>
      <w:r w:rsidRPr="00AA726A">
        <w:rPr>
          <w:b/>
        </w:rPr>
        <w:t>Съдържание</w:t>
      </w:r>
    </w:p>
    <w:p w:rsidR="00A725FB" w:rsidRDefault="00A725FB" w:rsidP="00A725FB">
      <w:pPr>
        <w:jc w:val="center"/>
      </w:pPr>
    </w:p>
    <w:tbl>
      <w:tblPr>
        <w:tblStyle w:val="TableGrid"/>
        <w:tblW w:w="9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7410"/>
        <w:gridCol w:w="1540"/>
      </w:tblGrid>
      <w:tr w:rsidR="00A725FB" w:rsidTr="00AA726A">
        <w:tc>
          <w:tcPr>
            <w:tcW w:w="636" w:type="dxa"/>
          </w:tcPr>
          <w:p w:rsidR="00A725FB" w:rsidRDefault="00A725FB" w:rsidP="00A725FB">
            <w:pPr>
              <w:ind w:firstLine="0"/>
            </w:pPr>
          </w:p>
        </w:tc>
        <w:tc>
          <w:tcPr>
            <w:tcW w:w="7410" w:type="dxa"/>
          </w:tcPr>
          <w:p w:rsidR="00A725FB" w:rsidRDefault="00A725FB" w:rsidP="00A725FB">
            <w:pPr>
              <w:ind w:firstLine="0"/>
            </w:pPr>
          </w:p>
        </w:tc>
        <w:tc>
          <w:tcPr>
            <w:tcW w:w="1540" w:type="dxa"/>
          </w:tcPr>
          <w:p w:rsidR="00A725FB" w:rsidRDefault="00A725FB" w:rsidP="00A725FB">
            <w:pPr>
              <w:ind w:firstLine="0"/>
            </w:pPr>
          </w:p>
        </w:tc>
      </w:tr>
      <w:tr w:rsidR="00A725FB" w:rsidRPr="00AA726A" w:rsidTr="00AA726A">
        <w:tc>
          <w:tcPr>
            <w:tcW w:w="636" w:type="dxa"/>
          </w:tcPr>
          <w:p w:rsidR="00A725FB" w:rsidRPr="00AA726A" w:rsidRDefault="00A725FB" w:rsidP="00A725FB">
            <w:pPr>
              <w:ind w:firstLine="0"/>
              <w:rPr>
                <w:b/>
              </w:rPr>
            </w:pPr>
            <w:r w:rsidRPr="00AA726A">
              <w:rPr>
                <w:b/>
              </w:rPr>
              <w:t>1.</w:t>
            </w:r>
          </w:p>
        </w:tc>
        <w:tc>
          <w:tcPr>
            <w:tcW w:w="7410" w:type="dxa"/>
          </w:tcPr>
          <w:p w:rsidR="00A725FB" w:rsidRPr="00AA726A" w:rsidRDefault="00A725FB" w:rsidP="00A725FB">
            <w:pPr>
              <w:ind w:firstLine="0"/>
              <w:rPr>
                <w:b/>
              </w:rPr>
            </w:pPr>
            <w:r w:rsidRPr="00AA726A">
              <w:rPr>
                <w:b/>
              </w:rPr>
              <w:t xml:space="preserve">ЦЕЛ И ЗАДАЧИ ПО РАЗРАБОТКАТА НА МЕТОДИКАТА ЗА ОЦЕНКА </w:t>
            </w:r>
          </w:p>
        </w:tc>
        <w:tc>
          <w:tcPr>
            <w:tcW w:w="1540" w:type="dxa"/>
          </w:tcPr>
          <w:p w:rsidR="00A725FB" w:rsidRPr="00AA726A" w:rsidRDefault="00A725FB" w:rsidP="00A725FB">
            <w:pPr>
              <w:ind w:firstLine="0"/>
              <w:rPr>
                <w:b/>
              </w:rPr>
            </w:pPr>
          </w:p>
        </w:tc>
      </w:tr>
      <w:tr w:rsidR="00A725FB" w:rsidTr="00AA726A">
        <w:tc>
          <w:tcPr>
            <w:tcW w:w="636" w:type="dxa"/>
          </w:tcPr>
          <w:p w:rsidR="00A725FB" w:rsidRDefault="00A725FB" w:rsidP="00A725FB">
            <w:pPr>
              <w:ind w:firstLine="0"/>
            </w:pPr>
          </w:p>
        </w:tc>
        <w:tc>
          <w:tcPr>
            <w:tcW w:w="7410" w:type="dxa"/>
          </w:tcPr>
          <w:p w:rsidR="00A725FB" w:rsidRDefault="00A725FB" w:rsidP="00A725FB">
            <w:pPr>
              <w:ind w:firstLine="0"/>
            </w:pPr>
          </w:p>
        </w:tc>
        <w:tc>
          <w:tcPr>
            <w:tcW w:w="1540" w:type="dxa"/>
          </w:tcPr>
          <w:p w:rsidR="00A725FB" w:rsidRDefault="00A725FB" w:rsidP="00A725FB">
            <w:pPr>
              <w:ind w:firstLine="0"/>
            </w:pPr>
          </w:p>
        </w:tc>
      </w:tr>
      <w:tr w:rsidR="00A725FB" w:rsidRPr="00AA726A" w:rsidTr="00AA726A">
        <w:tc>
          <w:tcPr>
            <w:tcW w:w="636" w:type="dxa"/>
          </w:tcPr>
          <w:p w:rsidR="00A725FB" w:rsidRPr="00AA726A" w:rsidRDefault="00A725FB" w:rsidP="00A725FB">
            <w:pPr>
              <w:ind w:firstLine="0"/>
              <w:rPr>
                <w:b/>
              </w:rPr>
            </w:pPr>
            <w:r w:rsidRPr="00AA726A">
              <w:rPr>
                <w:b/>
              </w:rPr>
              <w:t>2.</w:t>
            </w:r>
          </w:p>
        </w:tc>
        <w:tc>
          <w:tcPr>
            <w:tcW w:w="7410" w:type="dxa"/>
          </w:tcPr>
          <w:p w:rsidR="00A725FB" w:rsidRPr="00AA726A" w:rsidRDefault="00A725FB" w:rsidP="00A725FB">
            <w:pPr>
              <w:ind w:firstLine="0"/>
              <w:rPr>
                <w:b/>
              </w:rPr>
            </w:pPr>
            <w:r w:rsidRPr="00AA726A">
              <w:rPr>
                <w:b/>
              </w:rPr>
              <w:t xml:space="preserve">СПЕЦИФИЧНИ ОСОБЕНОСТИ НА ОЦЕНЯВАНИТЕ ОБЕКТИ </w:t>
            </w:r>
          </w:p>
        </w:tc>
        <w:tc>
          <w:tcPr>
            <w:tcW w:w="1540" w:type="dxa"/>
          </w:tcPr>
          <w:p w:rsidR="00A725FB" w:rsidRPr="00AA726A" w:rsidRDefault="00A725FB" w:rsidP="00A725FB">
            <w:pPr>
              <w:ind w:firstLine="0"/>
              <w:rPr>
                <w:b/>
              </w:rPr>
            </w:pPr>
          </w:p>
        </w:tc>
      </w:tr>
      <w:tr w:rsidR="00A725FB" w:rsidRPr="00AA726A" w:rsidTr="00AA726A">
        <w:tc>
          <w:tcPr>
            <w:tcW w:w="636" w:type="dxa"/>
          </w:tcPr>
          <w:p w:rsidR="00A725FB" w:rsidRPr="00AA726A" w:rsidRDefault="00A725FB" w:rsidP="00A725FB">
            <w:pPr>
              <w:ind w:firstLine="0"/>
            </w:pPr>
            <w:r w:rsidRPr="00AA726A">
              <w:t>2.1.</w:t>
            </w:r>
          </w:p>
        </w:tc>
        <w:tc>
          <w:tcPr>
            <w:tcW w:w="7410" w:type="dxa"/>
          </w:tcPr>
          <w:p w:rsidR="00A725FB" w:rsidRPr="00AA726A" w:rsidRDefault="00A725FB" w:rsidP="00AF08EF">
            <w:pPr>
              <w:ind w:firstLine="0"/>
            </w:pPr>
            <w:proofErr w:type="spellStart"/>
            <w:r w:rsidRPr="00AA726A">
              <w:t>Сервитутни</w:t>
            </w:r>
            <w:proofErr w:type="spellEnd"/>
            <w:r w:rsidRPr="00AA726A">
              <w:t xml:space="preserve"> права върху </w:t>
            </w:r>
            <w:r w:rsidR="00AF08EF">
              <w:t>поземлен имот,</w:t>
            </w:r>
            <w:r w:rsidRPr="00AA726A">
              <w:t xml:space="preserve"> </w:t>
            </w:r>
            <w:r w:rsidR="00AA726A" w:rsidRPr="00AA726A">
              <w:t>представляващ морски плаж, част от крайбрежната плажна ивица</w:t>
            </w:r>
            <w:r w:rsidR="00AF08EF">
              <w:t>,</w:t>
            </w:r>
            <w:r w:rsidR="00AA726A" w:rsidRPr="00AA726A">
              <w:t xml:space="preserve"> необходимо за реализацията на обект "МОРСКИ ГАЗОПРОВОД ЮЖЕН ПОТОК - БЪЛГАРСКИ СЕКТОР".</w:t>
            </w:r>
          </w:p>
        </w:tc>
        <w:tc>
          <w:tcPr>
            <w:tcW w:w="1540" w:type="dxa"/>
          </w:tcPr>
          <w:p w:rsidR="00A725FB" w:rsidRPr="00AA726A" w:rsidRDefault="00A725FB" w:rsidP="00A725FB">
            <w:pPr>
              <w:ind w:firstLine="0"/>
            </w:pPr>
          </w:p>
        </w:tc>
      </w:tr>
      <w:tr w:rsidR="00A725FB" w:rsidRPr="00AA726A" w:rsidTr="00AA726A">
        <w:tc>
          <w:tcPr>
            <w:tcW w:w="636" w:type="dxa"/>
          </w:tcPr>
          <w:p w:rsidR="00A725FB" w:rsidRPr="00AA726A" w:rsidRDefault="00A725FB" w:rsidP="00A725FB">
            <w:pPr>
              <w:ind w:firstLine="0"/>
            </w:pPr>
            <w:r w:rsidRPr="00AA726A">
              <w:t>2.</w:t>
            </w:r>
            <w:proofErr w:type="spellStart"/>
            <w:r w:rsidRPr="00AA726A">
              <w:t>2</w:t>
            </w:r>
            <w:proofErr w:type="spellEnd"/>
            <w:r w:rsidRPr="00AA726A">
              <w:t>.</w:t>
            </w:r>
          </w:p>
        </w:tc>
        <w:tc>
          <w:tcPr>
            <w:tcW w:w="7410" w:type="dxa"/>
          </w:tcPr>
          <w:p w:rsidR="00A725FB" w:rsidRPr="00AA726A" w:rsidRDefault="00A725FB" w:rsidP="006915AC">
            <w:pPr>
              <w:ind w:hanging="69"/>
            </w:pPr>
            <w:r w:rsidRPr="00AA726A">
              <w:t>Право на строеж върху морско дъно</w:t>
            </w:r>
            <w:r w:rsidR="00AA726A">
              <w:t xml:space="preserve"> </w:t>
            </w:r>
            <w:r w:rsidRPr="00AA726A">
              <w:t xml:space="preserve"> </w:t>
            </w:r>
            <w:r w:rsidR="00AA726A" w:rsidRPr="00AA726A">
              <w:t xml:space="preserve">необходимо за реализацията на обект "МОРСКИ ГАЗОПРОВОД ЮЖЕН ПОТОК - БЪЛГАРСКИ СЕКТОР".  </w:t>
            </w:r>
          </w:p>
        </w:tc>
        <w:tc>
          <w:tcPr>
            <w:tcW w:w="1540" w:type="dxa"/>
          </w:tcPr>
          <w:p w:rsidR="00A725FB" w:rsidRPr="00AA726A" w:rsidRDefault="00A725FB" w:rsidP="00A725FB">
            <w:pPr>
              <w:ind w:firstLine="0"/>
            </w:pPr>
          </w:p>
        </w:tc>
      </w:tr>
      <w:tr w:rsidR="006915AC" w:rsidRPr="00AA726A" w:rsidTr="00AA726A">
        <w:tc>
          <w:tcPr>
            <w:tcW w:w="636" w:type="dxa"/>
          </w:tcPr>
          <w:p w:rsidR="006915AC" w:rsidRPr="00AA726A" w:rsidRDefault="006915AC" w:rsidP="00A725FB">
            <w:pPr>
              <w:ind w:firstLine="0"/>
            </w:pPr>
            <w:r>
              <w:t>2.3.</w:t>
            </w:r>
          </w:p>
        </w:tc>
        <w:tc>
          <w:tcPr>
            <w:tcW w:w="7410" w:type="dxa"/>
          </w:tcPr>
          <w:p w:rsidR="006915AC" w:rsidRPr="00AA726A" w:rsidRDefault="00FC4F71" w:rsidP="00FC4F71">
            <w:pPr>
              <w:ind w:left="-6" w:firstLine="0"/>
            </w:pPr>
            <w:r>
              <w:t>Преки разходи и пропуснати ползи за Република България, произтичащи от ограниченията върху имота - публична държавна собственост, представляващ морско дъно.</w:t>
            </w:r>
          </w:p>
        </w:tc>
        <w:tc>
          <w:tcPr>
            <w:tcW w:w="1540" w:type="dxa"/>
          </w:tcPr>
          <w:p w:rsidR="006915AC" w:rsidRPr="00AA726A" w:rsidRDefault="006915AC" w:rsidP="00A725FB">
            <w:pPr>
              <w:ind w:firstLine="0"/>
            </w:pPr>
          </w:p>
        </w:tc>
      </w:tr>
      <w:tr w:rsidR="006915AC" w:rsidRPr="00AA726A" w:rsidTr="00AA726A">
        <w:tc>
          <w:tcPr>
            <w:tcW w:w="636" w:type="dxa"/>
          </w:tcPr>
          <w:p w:rsidR="006915AC" w:rsidRPr="00AA726A" w:rsidRDefault="006915AC" w:rsidP="00A725FB">
            <w:pPr>
              <w:ind w:firstLine="0"/>
            </w:pPr>
          </w:p>
        </w:tc>
        <w:tc>
          <w:tcPr>
            <w:tcW w:w="7410" w:type="dxa"/>
          </w:tcPr>
          <w:p w:rsidR="006915AC" w:rsidRPr="00AA726A" w:rsidRDefault="006915AC" w:rsidP="00AA726A"/>
        </w:tc>
        <w:tc>
          <w:tcPr>
            <w:tcW w:w="1540" w:type="dxa"/>
          </w:tcPr>
          <w:p w:rsidR="006915AC" w:rsidRPr="00AA726A" w:rsidRDefault="006915AC" w:rsidP="00A725FB">
            <w:pPr>
              <w:ind w:firstLine="0"/>
            </w:pPr>
          </w:p>
        </w:tc>
      </w:tr>
      <w:tr w:rsidR="00AA726A" w:rsidRPr="00AA726A" w:rsidTr="00AA726A">
        <w:tc>
          <w:tcPr>
            <w:tcW w:w="636" w:type="dxa"/>
          </w:tcPr>
          <w:p w:rsidR="00AA726A" w:rsidRPr="00AA726A" w:rsidRDefault="00AA726A" w:rsidP="00A725FB">
            <w:pPr>
              <w:ind w:firstLine="0"/>
            </w:pPr>
          </w:p>
        </w:tc>
        <w:tc>
          <w:tcPr>
            <w:tcW w:w="7410" w:type="dxa"/>
          </w:tcPr>
          <w:p w:rsidR="00AA726A" w:rsidRPr="00AA726A" w:rsidRDefault="00AA726A" w:rsidP="00AA726A"/>
        </w:tc>
        <w:tc>
          <w:tcPr>
            <w:tcW w:w="1540" w:type="dxa"/>
          </w:tcPr>
          <w:p w:rsidR="00AA726A" w:rsidRPr="00AA726A" w:rsidRDefault="00AA726A" w:rsidP="00A725FB">
            <w:pPr>
              <w:ind w:firstLine="0"/>
            </w:pPr>
          </w:p>
        </w:tc>
      </w:tr>
      <w:tr w:rsidR="00AA726A" w:rsidRPr="00AA726A" w:rsidTr="00AA726A">
        <w:tc>
          <w:tcPr>
            <w:tcW w:w="636" w:type="dxa"/>
          </w:tcPr>
          <w:p w:rsidR="00AA726A" w:rsidRPr="00AA726A" w:rsidRDefault="00AA726A" w:rsidP="00A725FB">
            <w:pPr>
              <w:ind w:firstLine="0"/>
              <w:rPr>
                <w:b/>
              </w:rPr>
            </w:pPr>
            <w:r w:rsidRPr="00AA726A">
              <w:rPr>
                <w:b/>
              </w:rPr>
              <w:t>3.</w:t>
            </w:r>
          </w:p>
        </w:tc>
        <w:tc>
          <w:tcPr>
            <w:tcW w:w="7410" w:type="dxa"/>
          </w:tcPr>
          <w:p w:rsidR="00AA726A" w:rsidRPr="00AA726A" w:rsidRDefault="00AA726A" w:rsidP="005E507C">
            <w:pPr>
              <w:ind w:firstLine="0"/>
              <w:rPr>
                <w:b/>
              </w:rPr>
            </w:pPr>
            <w:r w:rsidRPr="00AA726A">
              <w:rPr>
                <w:b/>
              </w:rPr>
              <w:t>ОГРАНИЧЕНИЯ  ПО ПРИЛАГАНЕТО НА МЕТОДИКАТА</w:t>
            </w:r>
          </w:p>
        </w:tc>
        <w:tc>
          <w:tcPr>
            <w:tcW w:w="1540" w:type="dxa"/>
          </w:tcPr>
          <w:p w:rsidR="00AA726A" w:rsidRPr="00AA726A" w:rsidRDefault="00AA726A" w:rsidP="00A725FB">
            <w:pPr>
              <w:ind w:firstLine="0"/>
              <w:rPr>
                <w:b/>
              </w:rPr>
            </w:pPr>
          </w:p>
        </w:tc>
      </w:tr>
    </w:tbl>
    <w:p w:rsidR="00A725FB" w:rsidRDefault="00A725FB" w:rsidP="00A725FB"/>
    <w:p w:rsidR="00AA726A" w:rsidRDefault="006915AC" w:rsidP="006915AC">
      <w:pPr>
        <w:tabs>
          <w:tab w:val="left" w:pos="3744"/>
        </w:tabs>
      </w:pPr>
      <w:r>
        <w:tab/>
      </w:r>
    </w:p>
    <w:p w:rsidR="00AA726A" w:rsidRDefault="00AA726A"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Default="009141B6" w:rsidP="00A725FB"/>
    <w:p w:rsidR="009141B6" w:rsidRPr="00600597" w:rsidRDefault="00600597" w:rsidP="00A725FB">
      <w:pPr>
        <w:rPr>
          <w:b/>
        </w:rPr>
      </w:pPr>
      <w:r w:rsidRPr="00600597">
        <w:rPr>
          <w:b/>
        </w:rPr>
        <w:lastRenderedPageBreak/>
        <w:t xml:space="preserve">1. Цели и задачи по разработката на методиката за оценка </w:t>
      </w:r>
    </w:p>
    <w:p w:rsidR="00600597" w:rsidRDefault="00600597" w:rsidP="00A725FB"/>
    <w:p w:rsidR="00600597" w:rsidRDefault="005E507C" w:rsidP="00661DA6">
      <w:pPr>
        <w:spacing w:line="360" w:lineRule="auto"/>
        <w:jc w:val="both"/>
      </w:pPr>
      <w:r>
        <w:t xml:space="preserve">Настоящата </w:t>
      </w:r>
      <w:r w:rsidR="0026008D">
        <w:t xml:space="preserve">методология се разработва в изпълнение на сключен Договор № РД02-29-179/17.06.2015 </w:t>
      </w:r>
      <w:r w:rsidR="00BE01F2">
        <w:t xml:space="preserve">г. на основание на чл. 101 </w:t>
      </w:r>
      <w:r w:rsidR="0026008D">
        <w:t xml:space="preserve"> от Закона за обществените поръчки. </w:t>
      </w:r>
    </w:p>
    <w:p w:rsidR="0026008D" w:rsidRDefault="005E507C" w:rsidP="00661DA6">
      <w:pPr>
        <w:spacing w:line="360" w:lineRule="auto"/>
        <w:jc w:val="both"/>
      </w:pPr>
      <w:r>
        <w:t xml:space="preserve">Съгласно този договор </w:t>
      </w:r>
      <w:r w:rsidR="0026008D">
        <w:t>се възлага:</w:t>
      </w:r>
    </w:p>
    <w:p w:rsidR="0026008D" w:rsidRDefault="0026008D" w:rsidP="00661DA6">
      <w:pPr>
        <w:spacing w:line="360" w:lineRule="auto"/>
        <w:jc w:val="both"/>
        <w:rPr>
          <w:lang w:val="en-US"/>
        </w:rPr>
      </w:pPr>
      <w:r>
        <w:t>"ИЗРАБОТВАНЕ НА МЕТОДИКА ЗА ОЦЕНЯВАНЕ  НА РАЗМЕРА НА ОБЕЗЩЕТЕНИЕТО ЗА УЧРЕДЯВАНЕ НА СЕРВИТУТ ВЪРХУ ПОЗЕМЛЕН ИМОТ,  ПРЕДСТАВЛЯВАЩ МОРСКИ ПЛАЖ, ЧАСТ ОТ КРАЙБРЕЖНАТА ПЛАЖНА ИВИЦА И ОЦЕНКА НА ПРАВОТО НА СТРОЕЖ ВЪРХУ МОРСКОТО ДЪНО, НЕОБХОДИМИ ЗА РЕАЛИЗАЦИЯТА НА ОБЕКТ  "МОРСКИ ГАЗОПРОВОД  ЮЖЕН ПОТОК - БЪЛГАРСКИ СЕКТОР".</w:t>
      </w:r>
    </w:p>
    <w:p w:rsidR="001711E8" w:rsidRDefault="001711E8" w:rsidP="00661DA6">
      <w:pPr>
        <w:spacing w:line="360" w:lineRule="auto"/>
        <w:jc w:val="both"/>
      </w:pPr>
      <w:r>
        <w:t xml:space="preserve">След първи преглед от комисията за приемане на разработката и направените </w:t>
      </w:r>
      <w:r w:rsidR="00FC4F71">
        <w:t xml:space="preserve">предписания </w:t>
      </w:r>
      <w:r>
        <w:t>от нея, заглавието на разработката придобива следния текст:</w:t>
      </w:r>
    </w:p>
    <w:p w:rsidR="001711E8" w:rsidRDefault="001711E8" w:rsidP="001711E8">
      <w:pPr>
        <w:spacing w:line="360" w:lineRule="auto"/>
        <w:jc w:val="both"/>
        <w:rPr>
          <w:lang w:val="en-US"/>
        </w:rPr>
      </w:pPr>
      <w:r>
        <w:t xml:space="preserve">"ИЗРАБОТВАНЕ НА МЕТОДИКА ЗА ОЦЕНЯВАНЕ  НА РАЗМЕРА НА ОБЕЗЩЕТЕНИЕТО ЗА УЧРЕДЯВАНЕ НА СЕРВИТУТ ВЪРХУ ПОЗЕМЛЕН ИМОТ,  ПРЕДСТАВЛЯВАЩ МОРСКИ ПЛАЖ, ЧАСТ ОТ КРАЙБРЕЖНАТА ПЛАЖНА ИВИЦА, ОЦЕНКА НА ПРАВОТО НА СТРОЕЖ ВЪРХУ МОРСКОТО ДЪНО И РАЗМЕРА НА ПРЕКИТЕ РАЗХОДИ </w:t>
      </w:r>
      <w:r w:rsidR="00FC4F71">
        <w:t xml:space="preserve">И ПРОПУСНАТИ ПОЛЗИ ЗА РЕПУБЛИКА БЪЛГАРИЯ, ПРОИЗТИЧАЩИ ОТ ОГРАНИЧЕНИЯТА ВЪРХУ ИМОТА-ПУБЛИЧНА ДЪРЖАВНА СОБСТВЕНОСТ, ПРЕДСТАВЛЯВАЩ МОРСКО ДЪНО, </w:t>
      </w:r>
      <w:r>
        <w:t>НЕОБХОДИМИ ЗА РЕАЛИЗАЦИЯТА НА ОБЕКТ  "МОРСКИ ГАЗОПРОВОД  ЮЖЕН ПОТОК - БЪЛГАРСКИ СЕКТОР".</w:t>
      </w:r>
    </w:p>
    <w:p w:rsidR="0026008D" w:rsidRDefault="0026008D" w:rsidP="00661DA6">
      <w:pPr>
        <w:spacing w:line="360" w:lineRule="auto"/>
        <w:jc w:val="both"/>
      </w:pPr>
      <w:r>
        <w:t xml:space="preserve">Обществената поръчка има за цел изготвяне на методика за определяне  размера на обезщетението за учредяване на </w:t>
      </w:r>
      <w:proofErr w:type="spellStart"/>
      <w:r>
        <w:t>сервитут</w:t>
      </w:r>
      <w:proofErr w:type="spellEnd"/>
      <w:r>
        <w:t xml:space="preserve"> върху поземлен имо</w:t>
      </w:r>
      <w:r w:rsidR="005E507C">
        <w:t xml:space="preserve">т  </w:t>
      </w:r>
      <w:r w:rsidR="005E507C">
        <w:lastRenderedPageBreak/>
        <w:t>№10135.5103.22 - изключителна</w:t>
      </w:r>
      <w:r>
        <w:t xml:space="preserve"> държавна собственост, представляващ морски плаж "</w:t>
      </w:r>
      <w:proofErr w:type="spellStart"/>
      <w:r>
        <w:t>Паша</w:t>
      </w:r>
      <w:proofErr w:type="spellEnd"/>
      <w:r>
        <w:t xml:space="preserve"> дере 1", част от крайбрежната ивица,  оценка на правото на строеж върху морското дъно</w:t>
      </w:r>
      <w:r w:rsidR="001711E8">
        <w:t xml:space="preserve"> и размера на пре</w:t>
      </w:r>
      <w:r w:rsidR="005E507C">
        <w:t>ките разходи и пропуснати ползи</w:t>
      </w:r>
      <w:r>
        <w:t xml:space="preserve">, необходими за реализацията на обект "Морски газопровод Южен  поток - Български сектор", наричан за краткост "обекта". </w:t>
      </w:r>
    </w:p>
    <w:p w:rsidR="0035292A" w:rsidRPr="00757E36" w:rsidRDefault="0035292A" w:rsidP="0035292A">
      <w:pPr>
        <w:pStyle w:val="Heading11"/>
        <w:keepNext/>
        <w:keepLines/>
        <w:shd w:val="clear" w:color="auto" w:fill="auto"/>
        <w:spacing w:after="0" w:line="378" w:lineRule="exact"/>
        <w:ind w:left="640" w:firstLine="40"/>
        <w:rPr>
          <w:sz w:val="28"/>
          <w:szCs w:val="28"/>
        </w:rPr>
      </w:pPr>
      <w:bookmarkStart w:id="0" w:name="bookmark5"/>
      <w:r w:rsidRPr="00757E36">
        <w:rPr>
          <w:sz w:val="28"/>
          <w:szCs w:val="28"/>
        </w:rPr>
        <w:t>ОПИСАНИЕ НА ОБЕКТА:</w:t>
      </w:r>
      <w:bookmarkEnd w:id="0"/>
    </w:p>
    <w:p w:rsidR="0035292A" w:rsidRDefault="0035292A" w:rsidP="0035292A">
      <w:pPr>
        <w:pStyle w:val="BodyText1"/>
        <w:shd w:val="clear" w:color="auto" w:fill="auto"/>
        <w:spacing w:after="0" w:line="360" w:lineRule="auto"/>
        <w:ind w:left="43" w:right="43" w:firstLine="634"/>
        <w:rPr>
          <w:sz w:val="28"/>
          <w:szCs w:val="28"/>
          <w:lang w:val="bg-BG"/>
        </w:rPr>
      </w:pPr>
      <w:proofErr w:type="spellStart"/>
      <w:proofErr w:type="gramStart"/>
      <w:r w:rsidRPr="00757E36">
        <w:rPr>
          <w:sz w:val="28"/>
          <w:szCs w:val="28"/>
        </w:rPr>
        <w:t>Морският</w:t>
      </w:r>
      <w:proofErr w:type="spellEnd"/>
      <w:r w:rsidRPr="00757E36">
        <w:rPr>
          <w:sz w:val="28"/>
          <w:szCs w:val="28"/>
        </w:rPr>
        <w:t xml:space="preserve"> </w:t>
      </w:r>
      <w:proofErr w:type="spellStart"/>
      <w:r w:rsidRPr="00757E36">
        <w:rPr>
          <w:sz w:val="28"/>
          <w:szCs w:val="28"/>
        </w:rPr>
        <w:t>газопровод</w:t>
      </w:r>
      <w:proofErr w:type="spellEnd"/>
      <w:r w:rsidRPr="00757E36">
        <w:rPr>
          <w:sz w:val="28"/>
          <w:szCs w:val="28"/>
        </w:rPr>
        <w:t xml:space="preserve"> „</w:t>
      </w:r>
      <w:proofErr w:type="spellStart"/>
      <w:r w:rsidRPr="00757E36">
        <w:rPr>
          <w:sz w:val="28"/>
          <w:szCs w:val="28"/>
        </w:rPr>
        <w:t>Южен</w:t>
      </w:r>
      <w:proofErr w:type="spellEnd"/>
      <w:r w:rsidRPr="00757E36">
        <w:rPr>
          <w:sz w:val="28"/>
          <w:szCs w:val="28"/>
        </w:rPr>
        <w:t xml:space="preserve"> </w:t>
      </w:r>
      <w:proofErr w:type="spellStart"/>
      <w:r w:rsidRPr="00757E36">
        <w:rPr>
          <w:sz w:val="28"/>
          <w:szCs w:val="28"/>
        </w:rPr>
        <w:t>поток</w:t>
      </w:r>
      <w:proofErr w:type="spellEnd"/>
      <w:r w:rsidRPr="00757E36">
        <w:rPr>
          <w:sz w:val="28"/>
          <w:szCs w:val="28"/>
        </w:rPr>
        <w:t xml:space="preserve">" </w:t>
      </w:r>
      <w:proofErr w:type="spellStart"/>
      <w:r w:rsidRPr="00757E36">
        <w:rPr>
          <w:sz w:val="28"/>
          <w:szCs w:val="28"/>
        </w:rPr>
        <w:t>се</w:t>
      </w:r>
      <w:proofErr w:type="spellEnd"/>
      <w:r w:rsidRPr="00757E36">
        <w:rPr>
          <w:sz w:val="28"/>
          <w:szCs w:val="28"/>
        </w:rPr>
        <w:t xml:space="preserve"> </w:t>
      </w:r>
      <w:proofErr w:type="spellStart"/>
      <w:r w:rsidRPr="00757E36">
        <w:rPr>
          <w:sz w:val="28"/>
          <w:szCs w:val="28"/>
        </w:rPr>
        <w:t>състои</w:t>
      </w:r>
      <w:proofErr w:type="spellEnd"/>
      <w:r w:rsidRPr="00757E36">
        <w:rPr>
          <w:sz w:val="28"/>
          <w:szCs w:val="28"/>
        </w:rPr>
        <w:t xml:space="preserve"> </w:t>
      </w:r>
      <w:proofErr w:type="spellStart"/>
      <w:r w:rsidRPr="00757E36">
        <w:rPr>
          <w:sz w:val="28"/>
          <w:szCs w:val="28"/>
        </w:rPr>
        <w:t>от</w:t>
      </w:r>
      <w:proofErr w:type="spellEnd"/>
      <w:r w:rsidRPr="00757E36">
        <w:rPr>
          <w:sz w:val="28"/>
          <w:szCs w:val="28"/>
        </w:rPr>
        <w:t xml:space="preserve"> </w:t>
      </w:r>
      <w:proofErr w:type="spellStart"/>
      <w:r w:rsidRPr="00757E36">
        <w:rPr>
          <w:sz w:val="28"/>
          <w:szCs w:val="28"/>
        </w:rPr>
        <w:t>четири</w:t>
      </w:r>
      <w:proofErr w:type="spellEnd"/>
      <w:r w:rsidRPr="00757E36">
        <w:rPr>
          <w:sz w:val="28"/>
          <w:szCs w:val="28"/>
        </w:rPr>
        <w:t xml:space="preserve"> </w:t>
      </w:r>
      <w:proofErr w:type="spellStart"/>
      <w:r w:rsidRPr="00757E36">
        <w:rPr>
          <w:sz w:val="28"/>
          <w:szCs w:val="28"/>
        </w:rPr>
        <w:t>успоредни</w:t>
      </w:r>
      <w:proofErr w:type="spellEnd"/>
      <w:r w:rsidRPr="00757E36">
        <w:rPr>
          <w:sz w:val="28"/>
          <w:szCs w:val="28"/>
        </w:rPr>
        <w:t xml:space="preserve"> </w:t>
      </w:r>
      <w:proofErr w:type="spellStart"/>
      <w:r w:rsidRPr="00757E36">
        <w:rPr>
          <w:sz w:val="28"/>
          <w:szCs w:val="28"/>
        </w:rPr>
        <w:t>тръбопровода</w:t>
      </w:r>
      <w:proofErr w:type="spellEnd"/>
      <w:r w:rsidRPr="00757E36">
        <w:rPr>
          <w:sz w:val="28"/>
          <w:szCs w:val="28"/>
        </w:rPr>
        <w:t xml:space="preserve">, </w:t>
      </w:r>
      <w:proofErr w:type="spellStart"/>
      <w:r w:rsidRPr="00757E36">
        <w:rPr>
          <w:sz w:val="28"/>
          <w:szCs w:val="28"/>
        </w:rPr>
        <w:t>транспортиращи</w:t>
      </w:r>
      <w:proofErr w:type="spellEnd"/>
      <w:r w:rsidRPr="00757E36">
        <w:rPr>
          <w:sz w:val="28"/>
          <w:szCs w:val="28"/>
        </w:rPr>
        <w:t xml:space="preserve"> </w:t>
      </w:r>
      <w:proofErr w:type="spellStart"/>
      <w:r w:rsidRPr="00757E36">
        <w:rPr>
          <w:sz w:val="28"/>
          <w:szCs w:val="28"/>
        </w:rPr>
        <w:t>природен</w:t>
      </w:r>
      <w:proofErr w:type="spellEnd"/>
      <w:r w:rsidRPr="00757E36">
        <w:rPr>
          <w:sz w:val="28"/>
          <w:szCs w:val="28"/>
        </w:rPr>
        <w:t xml:space="preserve"> </w:t>
      </w:r>
      <w:proofErr w:type="spellStart"/>
      <w:r w:rsidRPr="00757E36">
        <w:rPr>
          <w:sz w:val="28"/>
          <w:szCs w:val="28"/>
        </w:rPr>
        <w:t>газ</w:t>
      </w:r>
      <w:proofErr w:type="spellEnd"/>
      <w:r w:rsidRPr="00757E36">
        <w:rPr>
          <w:sz w:val="28"/>
          <w:szCs w:val="28"/>
        </w:rPr>
        <w:t xml:space="preserve"> </w:t>
      </w:r>
      <w:proofErr w:type="spellStart"/>
      <w:r w:rsidRPr="00757E36">
        <w:rPr>
          <w:sz w:val="28"/>
          <w:szCs w:val="28"/>
        </w:rPr>
        <w:t>от</w:t>
      </w:r>
      <w:proofErr w:type="spellEnd"/>
      <w:r w:rsidRPr="00757E36">
        <w:rPr>
          <w:sz w:val="28"/>
          <w:szCs w:val="28"/>
        </w:rPr>
        <w:t xml:space="preserve"> </w:t>
      </w:r>
      <w:proofErr w:type="spellStart"/>
      <w:r w:rsidRPr="00757E36">
        <w:rPr>
          <w:sz w:val="28"/>
          <w:szCs w:val="28"/>
        </w:rPr>
        <w:t>Анапа</w:t>
      </w:r>
      <w:proofErr w:type="spellEnd"/>
      <w:r w:rsidRPr="00757E36">
        <w:rPr>
          <w:sz w:val="28"/>
          <w:szCs w:val="28"/>
        </w:rPr>
        <w:t xml:space="preserve"> в </w:t>
      </w:r>
      <w:proofErr w:type="spellStart"/>
      <w:r w:rsidRPr="00757E36">
        <w:rPr>
          <w:sz w:val="28"/>
          <w:szCs w:val="28"/>
        </w:rPr>
        <w:t>Русия</w:t>
      </w:r>
      <w:proofErr w:type="spellEnd"/>
      <w:r w:rsidRPr="00757E36">
        <w:rPr>
          <w:sz w:val="28"/>
          <w:szCs w:val="28"/>
        </w:rPr>
        <w:t xml:space="preserve"> </w:t>
      </w:r>
      <w:proofErr w:type="spellStart"/>
      <w:r w:rsidRPr="00757E36">
        <w:rPr>
          <w:sz w:val="28"/>
          <w:szCs w:val="28"/>
        </w:rPr>
        <w:t>до</w:t>
      </w:r>
      <w:proofErr w:type="spellEnd"/>
      <w:r w:rsidRPr="00757E36">
        <w:rPr>
          <w:sz w:val="28"/>
          <w:szCs w:val="28"/>
        </w:rPr>
        <w:t xml:space="preserve"> </w:t>
      </w:r>
      <w:proofErr w:type="spellStart"/>
      <w:r w:rsidRPr="00757E36">
        <w:rPr>
          <w:sz w:val="28"/>
          <w:szCs w:val="28"/>
        </w:rPr>
        <w:t>Варна</w:t>
      </w:r>
      <w:proofErr w:type="spellEnd"/>
      <w:r w:rsidRPr="00757E36">
        <w:rPr>
          <w:sz w:val="28"/>
          <w:szCs w:val="28"/>
        </w:rPr>
        <w:t xml:space="preserve"> в </w:t>
      </w:r>
      <w:proofErr w:type="spellStart"/>
      <w:r w:rsidRPr="00757E36">
        <w:rPr>
          <w:sz w:val="28"/>
          <w:szCs w:val="28"/>
        </w:rPr>
        <w:t>Република</w:t>
      </w:r>
      <w:proofErr w:type="spellEnd"/>
      <w:r w:rsidRPr="00757E36">
        <w:rPr>
          <w:sz w:val="28"/>
          <w:szCs w:val="28"/>
        </w:rPr>
        <w:t xml:space="preserve"> </w:t>
      </w:r>
      <w:proofErr w:type="spellStart"/>
      <w:r w:rsidRPr="00757E36">
        <w:rPr>
          <w:sz w:val="28"/>
          <w:szCs w:val="28"/>
        </w:rPr>
        <w:t>България</w:t>
      </w:r>
      <w:proofErr w:type="spellEnd"/>
      <w:r w:rsidRPr="00757E36">
        <w:rPr>
          <w:sz w:val="28"/>
          <w:szCs w:val="28"/>
        </w:rPr>
        <w:t xml:space="preserve"> </w:t>
      </w:r>
      <w:proofErr w:type="spellStart"/>
      <w:r w:rsidRPr="00757E36">
        <w:rPr>
          <w:sz w:val="28"/>
          <w:szCs w:val="28"/>
        </w:rPr>
        <w:t>през</w:t>
      </w:r>
      <w:proofErr w:type="spellEnd"/>
      <w:r w:rsidRPr="00757E36">
        <w:rPr>
          <w:sz w:val="28"/>
          <w:szCs w:val="28"/>
        </w:rPr>
        <w:t xml:space="preserve"> </w:t>
      </w:r>
      <w:proofErr w:type="spellStart"/>
      <w:r w:rsidRPr="00757E36">
        <w:rPr>
          <w:sz w:val="28"/>
          <w:szCs w:val="28"/>
        </w:rPr>
        <w:t>Черно</w:t>
      </w:r>
      <w:proofErr w:type="spellEnd"/>
      <w:r w:rsidRPr="00757E36">
        <w:rPr>
          <w:sz w:val="28"/>
          <w:szCs w:val="28"/>
        </w:rPr>
        <w:t xml:space="preserve"> </w:t>
      </w:r>
      <w:proofErr w:type="spellStart"/>
      <w:r w:rsidRPr="00757E36">
        <w:rPr>
          <w:sz w:val="28"/>
          <w:szCs w:val="28"/>
        </w:rPr>
        <w:t>море</w:t>
      </w:r>
      <w:proofErr w:type="spellEnd"/>
      <w:r w:rsidRPr="00757E36">
        <w:rPr>
          <w:sz w:val="28"/>
          <w:szCs w:val="28"/>
        </w:rPr>
        <w:t>.</w:t>
      </w:r>
      <w:proofErr w:type="gramEnd"/>
      <w:r w:rsidRPr="00757E36">
        <w:rPr>
          <w:sz w:val="28"/>
          <w:szCs w:val="28"/>
        </w:rPr>
        <w:t xml:space="preserve"> </w:t>
      </w:r>
      <w:proofErr w:type="spellStart"/>
      <w:r w:rsidRPr="00757E36">
        <w:rPr>
          <w:sz w:val="28"/>
          <w:szCs w:val="28"/>
        </w:rPr>
        <w:t>Четирите</w:t>
      </w:r>
      <w:proofErr w:type="spellEnd"/>
      <w:r w:rsidRPr="00757E36">
        <w:rPr>
          <w:sz w:val="28"/>
          <w:szCs w:val="28"/>
        </w:rPr>
        <w:t xml:space="preserve"> </w:t>
      </w:r>
      <w:proofErr w:type="spellStart"/>
      <w:r w:rsidRPr="00757E36">
        <w:rPr>
          <w:sz w:val="28"/>
          <w:szCs w:val="28"/>
        </w:rPr>
        <w:t>тръбопровода</w:t>
      </w:r>
      <w:proofErr w:type="spellEnd"/>
      <w:r w:rsidRPr="00757E36">
        <w:rPr>
          <w:sz w:val="28"/>
          <w:szCs w:val="28"/>
        </w:rPr>
        <w:t xml:space="preserve"> </w:t>
      </w:r>
      <w:proofErr w:type="spellStart"/>
      <w:r w:rsidRPr="00757E36">
        <w:rPr>
          <w:sz w:val="28"/>
          <w:szCs w:val="28"/>
        </w:rPr>
        <w:t>минават</w:t>
      </w:r>
      <w:proofErr w:type="spellEnd"/>
      <w:r w:rsidRPr="00757E36">
        <w:rPr>
          <w:sz w:val="28"/>
          <w:szCs w:val="28"/>
        </w:rPr>
        <w:t xml:space="preserve"> </w:t>
      </w:r>
      <w:proofErr w:type="spellStart"/>
      <w:r w:rsidRPr="00757E36">
        <w:rPr>
          <w:sz w:val="28"/>
          <w:szCs w:val="28"/>
        </w:rPr>
        <w:t>през</w:t>
      </w:r>
      <w:proofErr w:type="spellEnd"/>
      <w:r w:rsidRPr="00757E36">
        <w:rPr>
          <w:sz w:val="28"/>
          <w:szCs w:val="28"/>
        </w:rPr>
        <w:t xml:space="preserve"> </w:t>
      </w:r>
      <w:proofErr w:type="spellStart"/>
      <w:r w:rsidRPr="00757E36">
        <w:rPr>
          <w:sz w:val="28"/>
          <w:szCs w:val="28"/>
        </w:rPr>
        <w:t>териториалното</w:t>
      </w:r>
      <w:proofErr w:type="spellEnd"/>
      <w:r w:rsidRPr="00757E36">
        <w:rPr>
          <w:sz w:val="28"/>
          <w:szCs w:val="28"/>
        </w:rPr>
        <w:t xml:space="preserve"> </w:t>
      </w:r>
      <w:proofErr w:type="spellStart"/>
      <w:r w:rsidRPr="00757E36">
        <w:rPr>
          <w:sz w:val="28"/>
          <w:szCs w:val="28"/>
        </w:rPr>
        <w:t>море</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Република</w:t>
      </w:r>
      <w:proofErr w:type="spellEnd"/>
      <w:r w:rsidRPr="00757E36">
        <w:rPr>
          <w:sz w:val="28"/>
          <w:szCs w:val="28"/>
        </w:rPr>
        <w:t xml:space="preserve"> </w:t>
      </w:r>
      <w:proofErr w:type="spellStart"/>
      <w:r w:rsidRPr="00757E36">
        <w:rPr>
          <w:sz w:val="28"/>
          <w:szCs w:val="28"/>
        </w:rPr>
        <w:t>България</w:t>
      </w:r>
      <w:proofErr w:type="spellEnd"/>
      <w:r w:rsidRPr="00757E36">
        <w:rPr>
          <w:sz w:val="28"/>
          <w:szCs w:val="28"/>
        </w:rPr>
        <w:t xml:space="preserve">, </w:t>
      </w:r>
      <w:proofErr w:type="spellStart"/>
      <w:r w:rsidRPr="00757E36">
        <w:rPr>
          <w:sz w:val="28"/>
          <w:szCs w:val="28"/>
        </w:rPr>
        <w:t>излизат</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сушата</w:t>
      </w:r>
      <w:proofErr w:type="spellEnd"/>
      <w:r w:rsidRPr="00757E36">
        <w:rPr>
          <w:sz w:val="28"/>
          <w:szCs w:val="28"/>
        </w:rPr>
        <w:t xml:space="preserve"> </w:t>
      </w:r>
      <w:proofErr w:type="spellStart"/>
      <w:r w:rsidRPr="00757E36">
        <w:rPr>
          <w:sz w:val="28"/>
          <w:szCs w:val="28"/>
        </w:rPr>
        <w:t>чрез</w:t>
      </w:r>
      <w:proofErr w:type="spellEnd"/>
      <w:r w:rsidRPr="00757E36">
        <w:rPr>
          <w:sz w:val="28"/>
          <w:szCs w:val="28"/>
        </w:rPr>
        <w:t xml:space="preserve"> </w:t>
      </w:r>
      <w:proofErr w:type="spellStart"/>
      <w:r w:rsidRPr="00757E36">
        <w:rPr>
          <w:sz w:val="28"/>
          <w:szCs w:val="28"/>
        </w:rPr>
        <w:t>Микротунел</w:t>
      </w:r>
      <w:proofErr w:type="spellEnd"/>
      <w:r w:rsidRPr="00757E36">
        <w:rPr>
          <w:sz w:val="28"/>
          <w:szCs w:val="28"/>
        </w:rPr>
        <w:t xml:space="preserve"> </w:t>
      </w:r>
      <w:proofErr w:type="spellStart"/>
      <w:r w:rsidRPr="00757E36">
        <w:rPr>
          <w:sz w:val="28"/>
          <w:szCs w:val="28"/>
        </w:rPr>
        <w:t>под</w:t>
      </w:r>
      <w:proofErr w:type="spellEnd"/>
      <w:r w:rsidRPr="00757E36">
        <w:rPr>
          <w:sz w:val="28"/>
          <w:szCs w:val="28"/>
        </w:rPr>
        <w:t xml:space="preserve"> </w:t>
      </w:r>
      <w:proofErr w:type="spellStart"/>
      <w:r w:rsidRPr="00757E36">
        <w:rPr>
          <w:sz w:val="28"/>
          <w:szCs w:val="28"/>
        </w:rPr>
        <w:t>плаж</w:t>
      </w:r>
      <w:proofErr w:type="spellEnd"/>
      <w:r w:rsidRPr="00757E36">
        <w:rPr>
          <w:sz w:val="28"/>
          <w:szCs w:val="28"/>
        </w:rPr>
        <w:t xml:space="preserve"> „</w:t>
      </w:r>
      <w:proofErr w:type="spellStart"/>
      <w:r w:rsidRPr="00757E36">
        <w:rPr>
          <w:sz w:val="28"/>
          <w:szCs w:val="28"/>
        </w:rPr>
        <w:t>Паша</w:t>
      </w:r>
      <w:proofErr w:type="spellEnd"/>
      <w:r w:rsidRPr="00757E36">
        <w:rPr>
          <w:sz w:val="28"/>
          <w:szCs w:val="28"/>
        </w:rPr>
        <w:t xml:space="preserve"> </w:t>
      </w:r>
      <w:proofErr w:type="spellStart"/>
      <w:r w:rsidRPr="00757E36">
        <w:rPr>
          <w:sz w:val="28"/>
          <w:szCs w:val="28"/>
        </w:rPr>
        <w:t>дере</w:t>
      </w:r>
      <w:proofErr w:type="spellEnd"/>
      <w:r w:rsidRPr="00757E36">
        <w:rPr>
          <w:sz w:val="28"/>
          <w:szCs w:val="28"/>
        </w:rPr>
        <w:t xml:space="preserve"> 1" и </w:t>
      </w:r>
      <w:proofErr w:type="spellStart"/>
      <w:r w:rsidRPr="00757E36">
        <w:rPr>
          <w:sz w:val="28"/>
          <w:szCs w:val="28"/>
        </w:rPr>
        <w:t>достигат</w:t>
      </w:r>
      <w:proofErr w:type="spellEnd"/>
      <w:r w:rsidRPr="00757E36">
        <w:rPr>
          <w:sz w:val="28"/>
          <w:szCs w:val="28"/>
        </w:rPr>
        <w:t xml:space="preserve"> </w:t>
      </w:r>
      <w:proofErr w:type="spellStart"/>
      <w:r w:rsidRPr="00757E36">
        <w:rPr>
          <w:sz w:val="28"/>
          <w:szCs w:val="28"/>
        </w:rPr>
        <w:t>до</w:t>
      </w:r>
      <w:proofErr w:type="spellEnd"/>
      <w:r w:rsidRPr="00757E36">
        <w:rPr>
          <w:sz w:val="28"/>
          <w:szCs w:val="28"/>
        </w:rPr>
        <w:t xml:space="preserve"> </w:t>
      </w:r>
      <w:proofErr w:type="spellStart"/>
      <w:r w:rsidRPr="00757E36">
        <w:rPr>
          <w:sz w:val="28"/>
          <w:szCs w:val="28"/>
        </w:rPr>
        <w:t>наземните</w:t>
      </w:r>
      <w:proofErr w:type="spellEnd"/>
      <w:r w:rsidRPr="00757E36">
        <w:rPr>
          <w:sz w:val="28"/>
          <w:szCs w:val="28"/>
        </w:rPr>
        <w:t xml:space="preserve"> </w:t>
      </w:r>
      <w:proofErr w:type="spellStart"/>
      <w:r w:rsidRPr="00757E36">
        <w:rPr>
          <w:sz w:val="28"/>
          <w:szCs w:val="28"/>
        </w:rPr>
        <w:t>съоръжения</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морския</w:t>
      </w:r>
      <w:proofErr w:type="spellEnd"/>
      <w:r w:rsidRPr="00757E36">
        <w:rPr>
          <w:sz w:val="28"/>
          <w:szCs w:val="28"/>
        </w:rPr>
        <w:t xml:space="preserve"> </w:t>
      </w:r>
      <w:proofErr w:type="spellStart"/>
      <w:r w:rsidRPr="00757E36">
        <w:rPr>
          <w:sz w:val="28"/>
          <w:szCs w:val="28"/>
        </w:rPr>
        <w:t>газопровод</w:t>
      </w:r>
      <w:proofErr w:type="spellEnd"/>
      <w:r w:rsidRPr="00757E36">
        <w:rPr>
          <w:sz w:val="28"/>
          <w:szCs w:val="28"/>
        </w:rPr>
        <w:t xml:space="preserve"> </w:t>
      </w:r>
      <w:proofErr w:type="spellStart"/>
      <w:r w:rsidRPr="00757E36">
        <w:rPr>
          <w:sz w:val="28"/>
          <w:szCs w:val="28"/>
        </w:rPr>
        <w:t>близо</w:t>
      </w:r>
      <w:proofErr w:type="spellEnd"/>
      <w:r w:rsidRPr="00757E36">
        <w:rPr>
          <w:sz w:val="28"/>
          <w:szCs w:val="28"/>
        </w:rPr>
        <w:t xml:space="preserve"> </w:t>
      </w:r>
      <w:proofErr w:type="spellStart"/>
      <w:r w:rsidRPr="00757E36">
        <w:rPr>
          <w:sz w:val="28"/>
          <w:szCs w:val="28"/>
        </w:rPr>
        <w:t>до</w:t>
      </w:r>
      <w:proofErr w:type="spellEnd"/>
      <w:r w:rsidRPr="00757E36">
        <w:rPr>
          <w:sz w:val="28"/>
          <w:szCs w:val="28"/>
        </w:rPr>
        <w:t xml:space="preserve"> </w:t>
      </w:r>
      <w:proofErr w:type="spellStart"/>
      <w:r w:rsidRPr="00757E36">
        <w:rPr>
          <w:sz w:val="28"/>
          <w:szCs w:val="28"/>
        </w:rPr>
        <w:t>компресорната</w:t>
      </w:r>
      <w:proofErr w:type="spellEnd"/>
      <w:r w:rsidRPr="00757E36">
        <w:rPr>
          <w:sz w:val="28"/>
          <w:szCs w:val="28"/>
        </w:rPr>
        <w:t xml:space="preserve"> </w:t>
      </w:r>
      <w:proofErr w:type="spellStart"/>
      <w:r w:rsidRPr="00757E36">
        <w:rPr>
          <w:sz w:val="28"/>
          <w:szCs w:val="28"/>
        </w:rPr>
        <w:t>станция</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Южен</w:t>
      </w:r>
      <w:proofErr w:type="spellEnd"/>
      <w:r w:rsidRPr="00757E36">
        <w:rPr>
          <w:sz w:val="28"/>
          <w:szCs w:val="28"/>
        </w:rPr>
        <w:t xml:space="preserve"> </w:t>
      </w:r>
      <w:proofErr w:type="spellStart"/>
      <w:r w:rsidRPr="00757E36">
        <w:rPr>
          <w:sz w:val="28"/>
          <w:szCs w:val="28"/>
        </w:rPr>
        <w:t>Поток</w:t>
      </w:r>
      <w:proofErr w:type="spellEnd"/>
      <w:r w:rsidRPr="00757E36">
        <w:rPr>
          <w:sz w:val="28"/>
          <w:szCs w:val="28"/>
        </w:rPr>
        <w:t xml:space="preserve"> </w:t>
      </w:r>
      <w:proofErr w:type="spellStart"/>
      <w:r w:rsidRPr="00757E36">
        <w:rPr>
          <w:sz w:val="28"/>
          <w:szCs w:val="28"/>
        </w:rPr>
        <w:t>България</w:t>
      </w:r>
      <w:proofErr w:type="spellEnd"/>
      <w:r w:rsidRPr="00757E36">
        <w:rPr>
          <w:sz w:val="28"/>
          <w:szCs w:val="28"/>
        </w:rPr>
        <w:t xml:space="preserve"> АД".</w:t>
      </w:r>
      <w:r>
        <w:rPr>
          <w:sz w:val="28"/>
          <w:szCs w:val="28"/>
          <w:lang w:val="bg-BG"/>
        </w:rPr>
        <w:t xml:space="preserve"> </w:t>
      </w:r>
      <w:proofErr w:type="spellStart"/>
      <w:proofErr w:type="gramStart"/>
      <w:r w:rsidRPr="00757E36">
        <w:rPr>
          <w:sz w:val="28"/>
          <w:szCs w:val="28"/>
        </w:rPr>
        <w:t>За</w:t>
      </w:r>
      <w:proofErr w:type="spellEnd"/>
      <w:r w:rsidRPr="00757E36">
        <w:rPr>
          <w:sz w:val="28"/>
          <w:szCs w:val="28"/>
        </w:rPr>
        <w:t xml:space="preserve"> </w:t>
      </w:r>
      <w:proofErr w:type="spellStart"/>
      <w:r w:rsidRPr="00757E36">
        <w:rPr>
          <w:sz w:val="28"/>
          <w:szCs w:val="28"/>
        </w:rPr>
        <w:t>обекта</w:t>
      </w:r>
      <w:proofErr w:type="spellEnd"/>
      <w:r w:rsidRPr="00757E36">
        <w:rPr>
          <w:sz w:val="28"/>
          <w:szCs w:val="28"/>
        </w:rPr>
        <w:t xml:space="preserve"> „</w:t>
      </w:r>
      <w:proofErr w:type="spellStart"/>
      <w:r w:rsidRPr="00757E36">
        <w:rPr>
          <w:sz w:val="28"/>
          <w:szCs w:val="28"/>
        </w:rPr>
        <w:t>Морски</w:t>
      </w:r>
      <w:proofErr w:type="spellEnd"/>
      <w:r w:rsidRPr="00757E36">
        <w:rPr>
          <w:sz w:val="28"/>
          <w:szCs w:val="28"/>
        </w:rPr>
        <w:t xml:space="preserve"> </w:t>
      </w:r>
      <w:proofErr w:type="spellStart"/>
      <w:r w:rsidRPr="00757E36">
        <w:rPr>
          <w:sz w:val="28"/>
          <w:szCs w:val="28"/>
        </w:rPr>
        <w:t>газопровод</w:t>
      </w:r>
      <w:proofErr w:type="spellEnd"/>
      <w:r w:rsidRPr="00757E36">
        <w:rPr>
          <w:sz w:val="28"/>
          <w:szCs w:val="28"/>
        </w:rPr>
        <w:t xml:space="preserve"> „</w:t>
      </w:r>
      <w:proofErr w:type="spellStart"/>
      <w:r w:rsidRPr="00757E36">
        <w:rPr>
          <w:sz w:val="28"/>
          <w:szCs w:val="28"/>
        </w:rPr>
        <w:t>Южен</w:t>
      </w:r>
      <w:proofErr w:type="spellEnd"/>
      <w:r w:rsidRPr="00757E36">
        <w:rPr>
          <w:sz w:val="28"/>
          <w:szCs w:val="28"/>
        </w:rPr>
        <w:t xml:space="preserve"> </w:t>
      </w:r>
      <w:proofErr w:type="spellStart"/>
      <w:r w:rsidRPr="00757E36">
        <w:rPr>
          <w:sz w:val="28"/>
          <w:szCs w:val="28"/>
        </w:rPr>
        <w:t>поток</w:t>
      </w:r>
      <w:proofErr w:type="spellEnd"/>
      <w:r w:rsidRPr="00757E36">
        <w:rPr>
          <w:sz w:val="28"/>
          <w:szCs w:val="28"/>
        </w:rPr>
        <w:t xml:space="preserve"> - </w:t>
      </w:r>
      <w:proofErr w:type="spellStart"/>
      <w:r w:rsidRPr="00757E36">
        <w:rPr>
          <w:sz w:val="28"/>
          <w:szCs w:val="28"/>
        </w:rPr>
        <w:t>Български</w:t>
      </w:r>
      <w:proofErr w:type="spellEnd"/>
      <w:r w:rsidRPr="00757E36">
        <w:rPr>
          <w:sz w:val="28"/>
          <w:szCs w:val="28"/>
        </w:rPr>
        <w:t xml:space="preserve"> </w:t>
      </w:r>
      <w:proofErr w:type="spellStart"/>
      <w:r w:rsidRPr="00757E36">
        <w:rPr>
          <w:sz w:val="28"/>
          <w:szCs w:val="28"/>
        </w:rPr>
        <w:t>сектор</w:t>
      </w:r>
      <w:proofErr w:type="spellEnd"/>
      <w:r w:rsidRPr="00757E36">
        <w:rPr>
          <w:sz w:val="28"/>
          <w:szCs w:val="28"/>
        </w:rPr>
        <w:t xml:space="preserve">" </w:t>
      </w:r>
      <w:proofErr w:type="spellStart"/>
      <w:r w:rsidRPr="00757E36">
        <w:rPr>
          <w:sz w:val="28"/>
          <w:szCs w:val="28"/>
        </w:rPr>
        <w:t>има</w:t>
      </w:r>
      <w:proofErr w:type="spellEnd"/>
      <w:r w:rsidR="00BE01F2">
        <w:rPr>
          <w:sz w:val="28"/>
          <w:szCs w:val="28"/>
        </w:rPr>
        <w:t xml:space="preserve"> </w:t>
      </w:r>
      <w:proofErr w:type="spellStart"/>
      <w:r w:rsidR="00BE01F2">
        <w:rPr>
          <w:sz w:val="28"/>
          <w:szCs w:val="28"/>
        </w:rPr>
        <w:t>влязъл</w:t>
      </w:r>
      <w:proofErr w:type="spellEnd"/>
      <w:r w:rsidR="00BE01F2">
        <w:rPr>
          <w:sz w:val="28"/>
          <w:szCs w:val="28"/>
        </w:rPr>
        <w:t xml:space="preserve"> в </w:t>
      </w:r>
      <w:proofErr w:type="spellStart"/>
      <w:r w:rsidR="00BE01F2">
        <w:rPr>
          <w:sz w:val="28"/>
          <w:szCs w:val="28"/>
        </w:rPr>
        <w:t>сила</w:t>
      </w:r>
      <w:proofErr w:type="spellEnd"/>
      <w:r w:rsidR="00BE01F2">
        <w:rPr>
          <w:sz w:val="28"/>
          <w:szCs w:val="28"/>
        </w:rPr>
        <w:t xml:space="preserve"> </w:t>
      </w:r>
      <w:proofErr w:type="spellStart"/>
      <w:r w:rsidR="00BE01F2">
        <w:rPr>
          <w:sz w:val="28"/>
          <w:szCs w:val="28"/>
        </w:rPr>
        <w:t>Подробен</w:t>
      </w:r>
      <w:proofErr w:type="spellEnd"/>
      <w:r w:rsidR="00BE01F2">
        <w:rPr>
          <w:sz w:val="28"/>
          <w:szCs w:val="28"/>
        </w:rPr>
        <w:t xml:space="preserve"> </w:t>
      </w:r>
      <w:proofErr w:type="spellStart"/>
      <w:r w:rsidR="00BE01F2">
        <w:rPr>
          <w:sz w:val="28"/>
          <w:szCs w:val="28"/>
        </w:rPr>
        <w:t>устройс</w:t>
      </w:r>
      <w:proofErr w:type="spellEnd"/>
      <w:r w:rsidR="00BE01F2">
        <w:rPr>
          <w:sz w:val="28"/>
          <w:szCs w:val="28"/>
          <w:lang w:val="bg-BG"/>
        </w:rPr>
        <w:t>т</w:t>
      </w:r>
      <w:proofErr w:type="spellStart"/>
      <w:r w:rsidRPr="00757E36">
        <w:rPr>
          <w:sz w:val="28"/>
          <w:szCs w:val="28"/>
        </w:rPr>
        <w:t>вен</w:t>
      </w:r>
      <w:proofErr w:type="spellEnd"/>
      <w:r w:rsidRPr="00757E36">
        <w:rPr>
          <w:sz w:val="28"/>
          <w:szCs w:val="28"/>
        </w:rPr>
        <w:t xml:space="preserve"> </w:t>
      </w:r>
      <w:proofErr w:type="spellStart"/>
      <w:r w:rsidRPr="00757E36">
        <w:rPr>
          <w:sz w:val="28"/>
          <w:szCs w:val="28"/>
        </w:rPr>
        <w:t>план</w:t>
      </w:r>
      <w:proofErr w:type="spellEnd"/>
      <w:r w:rsidRPr="00757E36">
        <w:rPr>
          <w:sz w:val="28"/>
          <w:szCs w:val="28"/>
        </w:rPr>
        <w:t xml:space="preserve">, </w:t>
      </w:r>
      <w:proofErr w:type="spellStart"/>
      <w:r w:rsidRPr="00757E36">
        <w:rPr>
          <w:sz w:val="28"/>
          <w:szCs w:val="28"/>
        </w:rPr>
        <w:t>одобрен</w:t>
      </w:r>
      <w:proofErr w:type="spellEnd"/>
      <w:r w:rsidRPr="00757E36">
        <w:rPr>
          <w:sz w:val="28"/>
          <w:szCs w:val="28"/>
        </w:rPr>
        <w:t xml:space="preserve"> </w:t>
      </w:r>
      <w:proofErr w:type="spellStart"/>
      <w:r w:rsidRPr="00757E36">
        <w:rPr>
          <w:sz w:val="28"/>
          <w:szCs w:val="28"/>
        </w:rPr>
        <w:t>със</w:t>
      </w:r>
      <w:proofErr w:type="spellEnd"/>
      <w:r w:rsidRPr="00757E36">
        <w:rPr>
          <w:sz w:val="28"/>
          <w:szCs w:val="28"/>
        </w:rPr>
        <w:t xml:space="preserve"> </w:t>
      </w:r>
      <w:proofErr w:type="spellStart"/>
      <w:r w:rsidRPr="00757E36">
        <w:rPr>
          <w:sz w:val="28"/>
          <w:szCs w:val="28"/>
        </w:rPr>
        <w:t>заповеди</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министъра</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регио</w:t>
      </w:r>
      <w:r w:rsidR="00BE01F2">
        <w:rPr>
          <w:sz w:val="28"/>
          <w:szCs w:val="28"/>
        </w:rPr>
        <w:t>налното</w:t>
      </w:r>
      <w:proofErr w:type="spellEnd"/>
      <w:r w:rsidR="00BE01F2">
        <w:rPr>
          <w:sz w:val="28"/>
          <w:szCs w:val="28"/>
        </w:rPr>
        <w:t xml:space="preserve"> </w:t>
      </w:r>
      <w:proofErr w:type="spellStart"/>
      <w:r w:rsidR="00BE01F2">
        <w:rPr>
          <w:sz w:val="28"/>
          <w:szCs w:val="28"/>
        </w:rPr>
        <w:t>развитие</w:t>
      </w:r>
      <w:proofErr w:type="spellEnd"/>
      <w:r w:rsidR="00BE01F2">
        <w:rPr>
          <w:sz w:val="28"/>
          <w:szCs w:val="28"/>
        </w:rPr>
        <w:t>.</w:t>
      </w:r>
      <w:proofErr w:type="gramEnd"/>
      <w:r w:rsidR="00BE01F2">
        <w:rPr>
          <w:sz w:val="28"/>
          <w:szCs w:val="28"/>
        </w:rPr>
        <w:t xml:space="preserve"> </w:t>
      </w:r>
      <w:proofErr w:type="spellStart"/>
      <w:r w:rsidR="00BE01F2">
        <w:rPr>
          <w:sz w:val="28"/>
          <w:szCs w:val="28"/>
        </w:rPr>
        <w:t>Със</w:t>
      </w:r>
      <w:proofErr w:type="spellEnd"/>
      <w:r w:rsidR="00BE01F2">
        <w:rPr>
          <w:sz w:val="28"/>
          <w:szCs w:val="28"/>
        </w:rPr>
        <w:t xml:space="preserve"> </w:t>
      </w:r>
      <w:proofErr w:type="spellStart"/>
      <w:r w:rsidR="00BE01F2">
        <w:rPr>
          <w:sz w:val="28"/>
          <w:szCs w:val="28"/>
        </w:rPr>
        <w:t>Заповед</w:t>
      </w:r>
      <w:proofErr w:type="spellEnd"/>
      <w:r w:rsidR="00BE01F2">
        <w:rPr>
          <w:sz w:val="28"/>
          <w:szCs w:val="28"/>
        </w:rPr>
        <w:t xml:space="preserve"> </w:t>
      </w:r>
      <w:r w:rsidR="00BE01F2">
        <w:rPr>
          <w:sz w:val="28"/>
          <w:szCs w:val="28"/>
          <w:lang w:val="bg-BG"/>
        </w:rPr>
        <w:t>№</w:t>
      </w:r>
      <w:r w:rsidRPr="00757E36">
        <w:rPr>
          <w:rStyle w:val="BodytextBold"/>
          <w:rFonts w:eastAsiaTheme="majorEastAsia"/>
          <w:sz w:val="28"/>
          <w:szCs w:val="28"/>
        </w:rPr>
        <w:t xml:space="preserve"> РД-02-1</w:t>
      </w:r>
      <w:r w:rsidRPr="00757E36">
        <w:rPr>
          <w:sz w:val="28"/>
          <w:szCs w:val="28"/>
        </w:rPr>
        <w:t>5</w:t>
      </w:r>
      <w:r w:rsidRPr="00757E36">
        <w:rPr>
          <w:rStyle w:val="BodytextBold"/>
          <w:rFonts w:eastAsiaTheme="majorEastAsia"/>
          <w:sz w:val="28"/>
          <w:szCs w:val="28"/>
        </w:rPr>
        <w:t>-98/01.07.2014</w:t>
      </w:r>
      <w:r w:rsidRPr="00757E36">
        <w:rPr>
          <w:sz w:val="28"/>
          <w:szCs w:val="28"/>
        </w:rPr>
        <w:t xml:space="preserve"> г. е </w:t>
      </w:r>
      <w:proofErr w:type="spellStart"/>
      <w:r w:rsidRPr="00757E36">
        <w:rPr>
          <w:sz w:val="28"/>
          <w:szCs w:val="28"/>
        </w:rPr>
        <w:t>одобрен</w:t>
      </w:r>
      <w:proofErr w:type="spellEnd"/>
      <w:r w:rsidRPr="00757E36">
        <w:rPr>
          <w:sz w:val="28"/>
          <w:szCs w:val="28"/>
        </w:rPr>
        <w:t xml:space="preserve"> </w:t>
      </w:r>
      <w:proofErr w:type="spellStart"/>
      <w:r w:rsidRPr="00757E36">
        <w:rPr>
          <w:sz w:val="28"/>
          <w:szCs w:val="28"/>
        </w:rPr>
        <w:t>Подробен</w:t>
      </w:r>
      <w:proofErr w:type="spellEnd"/>
      <w:r w:rsidRPr="00757E36">
        <w:rPr>
          <w:sz w:val="28"/>
          <w:szCs w:val="28"/>
        </w:rPr>
        <w:t xml:space="preserve"> </w:t>
      </w:r>
      <w:proofErr w:type="spellStart"/>
      <w:r w:rsidRPr="00757E36">
        <w:rPr>
          <w:sz w:val="28"/>
          <w:szCs w:val="28"/>
        </w:rPr>
        <w:t>устройствен</w:t>
      </w:r>
      <w:proofErr w:type="spellEnd"/>
      <w:r w:rsidRPr="00757E36">
        <w:rPr>
          <w:sz w:val="28"/>
          <w:szCs w:val="28"/>
        </w:rPr>
        <w:t xml:space="preserve"> </w:t>
      </w:r>
      <w:proofErr w:type="spellStart"/>
      <w:r w:rsidRPr="00757E36">
        <w:rPr>
          <w:sz w:val="28"/>
          <w:szCs w:val="28"/>
        </w:rPr>
        <w:t>план</w:t>
      </w:r>
      <w:proofErr w:type="spellEnd"/>
      <w:r w:rsidRPr="00757E36">
        <w:rPr>
          <w:sz w:val="28"/>
          <w:szCs w:val="28"/>
        </w:rPr>
        <w:t xml:space="preserve"> - </w:t>
      </w:r>
      <w:proofErr w:type="spellStart"/>
      <w:r w:rsidRPr="00757E36">
        <w:rPr>
          <w:sz w:val="28"/>
          <w:szCs w:val="28"/>
        </w:rPr>
        <w:t>парцеларен</w:t>
      </w:r>
      <w:proofErr w:type="spellEnd"/>
      <w:r w:rsidRPr="00757E36">
        <w:rPr>
          <w:sz w:val="28"/>
          <w:szCs w:val="28"/>
        </w:rPr>
        <w:t xml:space="preserve"> </w:t>
      </w:r>
      <w:proofErr w:type="spellStart"/>
      <w:r w:rsidRPr="00757E36">
        <w:rPr>
          <w:sz w:val="28"/>
          <w:szCs w:val="28"/>
        </w:rPr>
        <w:t>план</w:t>
      </w:r>
      <w:proofErr w:type="spellEnd"/>
      <w:r w:rsidRPr="00757E36">
        <w:rPr>
          <w:sz w:val="28"/>
          <w:szCs w:val="28"/>
        </w:rPr>
        <w:t xml:space="preserve"> </w:t>
      </w:r>
      <w:proofErr w:type="spellStart"/>
      <w:r w:rsidRPr="00757E36">
        <w:rPr>
          <w:sz w:val="28"/>
          <w:szCs w:val="28"/>
        </w:rPr>
        <w:t>за</w:t>
      </w:r>
      <w:proofErr w:type="spellEnd"/>
      <w:r w:rsidRPr="00757E36">
        <w:rPr>
          <w:sz w:val="28"/>
          <w:szCs w:val="28"/>
        </w:rPr>
        <w:t xml:space="preserve"> </w:t>
      </w:r>
      <w:proofErr w:type="spellStart"/>
      <w:r w:rsidRPr="00757E36">
        <w:rPr>
          <w:sz w:val="28"/>
          <w:szCs w:val="28"/>
        </w:rPr>
        <w:t>обект</w:t>
      </w:r>
      <w:proofErr w:type="spellEnd"/>
      <w:r w:rsidRPr="00757E36">
        <w:rPr>
          <w:sz w:val="28"/>
          <w:szCs w:val="28"/>
        </w:rPr>
        <w:t xml:space="preserve"> „</w:t>
      </w:r>
      <w:proofErr w:type="spellStart"/>
      <w:r w:rsidRPr="00757E36">
        <w:rPr>
          <w:sz w:val="28"/>
          <w:szCs w:val="28"/>
        </w:rPr>
        <w:t>Морски</w:t>
      </w:r>
      <w:proofErr w:type="spellEnd"/>
      <w:r w:rsidRPr="00757E36">
        <w:rPr>
          <w:sz w:val="28"/>
          <w:szCs w:val="28"/>
        </w:rPr>
        <w:t xml:space="preserve"> </w:t>
      </w:r>
      <w:proofErr w:type="spellStart"/>
      <w:r w:rsidRPr="00757E36">
        <w:rPr>
          <w:sz w:val="28"/>
          <w:szCs w:val="28"/>
        </w:rPr>
        <w:t>газопровод</w:t>
      </w:r>
      <w:proofErr w:type="spellEnd"/>
      <w:r w:rsidRPr="00757E36">
        <w:rPr>
          <w:sz w:val="28"/>
          <w:szCs w:val="28"/>
        </w:rPr>
        <w:t xml:space="preserve"> „</w:t>
      </w:r>
      <w:proofErr w:type="spellStart"/>
      <w:r w:rsidRPr="00757E36">
        <w:rPr>
          <w:sz w:val="28"/>
          <w:szCs w:val="28"/>
        </w:rPr>
        <w:t>Южен</w:t>
      </w:r>
      <w:proofErr w:type="spellEnd"/>
      <w:r w:rsidRPr="00757E36">
        <w:rPr>
          <w:sz w:val="28"/>
          <w:szCs w:val="28"/>
        </w:rPr>
        <w:t xml:space="preserve"> </w:t>
      </w:r>
      <w:proofErr w:type="spellStart"/>
      <w:r w:rsidRPr="00757E36">
        <w:rPr>
          <w:sz w:val="28"/>
          <w:szCs w:val="28"/>
        </w:rPr>
        <w:t>поток</w:t>
      </w:r>
      <w:proofErr w:type="spellEnd"/>
      <w:r w:rsidRPr="00757E36">
        <w:rPr>
          <w:sz w:val="28"/>
          <w:szCs w:val="28"/>
        </w:rPr>
        <w:t xml:space="preserve"> - </w:t>
      </w:r>
      <w:proofErr w:type="spellStart"/>
      <w:r w:rsidRPr="00757E36">
        <w:rPr>
          <w:sz w:val="28"/>
          <w:szCs w:val="28"/>
        </w:rPr>
        <w:t>Български</w:t>
      </w:r>
      <w:proofErr w:type="spellEnd"/>
      <w:r w:rsidRPr="00757E36">
        <w:rPr>
          <w:sz w:val="28"/>
          <w:szCs w:val="28"/>
        </w:rPr>
        <w:t xml:space="preserve"> </w:t>
      </w:r>
      <w:proofErr w:type="spellStart"/>
      <w:r w:rsidRPr="00757E36">
        <w:rPr>
          <w:sz w:val="28"/>
          <w:szCs w:val="28"/>
        </w:rPr>
        <w:t>сектор</w:t>
      </w:r>
      <w:proofErr w:type="spellEnd"/>
      <w:r w:rsidRPr="00757E36">
        <w:rPr>
          <w:sz w:val="28"/>
          <w:szCs w:val="28"/>
        </w:rPr>
        <w:t xml:space="preserve">" </w:t>
      </w:r>
      <w:proofErr w:type="spellStart"/>
      <w:r w:rsidRPr="00757E36">
        <w:rPr>
          <w:sz w:val="28"/>
          <w:szCs w:val="28"/>
        </w:rPr>
        <w:t>за</w:t>
      </w:r>
      <w:proofErr w:type="spellEnd"/>
      <w:r w:rsidRPr="00757E36">
        <w:rPr>
          <w:sz w:val="28"/>
          <w:szCs w:val="28"/>
        </w:rPr>
        <w:t xml:space="preserve"> </w:t>
      </w:r>
      <w:proofErr w:type="spellStart"/>
      <w:r w:rsidRPr="00757E36">
        <w:rPr>
          <w:sz w:val="28"/>
          <w:szCs w:val="28"/>
        </w:rPr>
        <w:t>част</w:t>
      </w:r>
      <w:proofErr w:type="spellEnd"/>
      <w:r w:rsidRPr="00757E36">
        <w:rPr>
          <w:sz w:val="28"/>
          <w:szCs w:val="28"/>
        </w:rPr>
        <w:t xml:space="preserve"> </w:t>
      </w:r>
      <w:proofErr w:type="spellStart"/>
      <w:r w:rsidRPr="00757E36">
        <w:rPr>
          <w:sz w:val="28"/>
          <w:szCs w:val="28"/>
        </w:rPr>
        <w:t>от</w:t>
      </w:r>
      <w:proofErr w:type="spellEnd"/>
      <w:r w:rsidRPr="00757E36">
        <w:rPr>
          <w:sz w:val="28"/>
          <w:szCs w:val="28"/>
        </w:rPr>
        <w:t xml:space="preserve"> </w:t>
      </w:r>
      <w:proofErr w:type="spellStart"/>
      <w:r w:rsidRPr="00757E36">
        <w:rPr>
          <w:sz w:val="28"/>
          <w:szCs w:val="28"/>
        </w:rPr>
        <w:t>общата</w:t>
      </w:r>
      <w:proofErr w:type="spellEnd"/>
      <w:r w:rsidRPr="00757E36">
        <w:rPr>
          <w:sz w:val="28"/>
          <w:szCs w:val="28"/>
        </w:rPr>
        <w:t xml:space="preserve"> </w:t>
      </w:r>
      <w:proofErr w:type="spellStart"/>
      <w:r w:rsidRPr="00757E36">
        <w:rPr>
          <w:sz w:val="28"/>
          <w:szCs w:val="28"/>
        </w:rPr>
        <w:t>дължина</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линейната</w:t>
      </w:r>
      <w:proofErr w:type="spellEnd"/>
      <w:r w:rsidRPr="00757E36">
        <w:rPr>
          <w:sz w:val="28"/>
          <w:szCs w:val="28"/>
        </w:rPr>
        <w:t xml:space="preserve"> </w:t>
      </w:r>
      <w:proofErr w:type="spellStart"/>
      <w:r w:rsidRPr="00757E36">
        <w:rPr>
          <w:sz w:val="28"/>
          <w:szCs w:val="28"/>
        </w:rPr>
        <w:t>инфраструктура</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Pr>
          <w:sz w:val="28"/>
          <w:szCs w:val="28"/>
        </w:rPr>
        <w:t>сушата</w:t>
      </w:r>
      <w:proofErr w:type="spellEnd"/>
      <w:r>
        <w:rPr>
          <w:sz w:val="28"/>
          <w:szCs w:val="28"/>
        </w:rPr>
        <w:t xml:space="preserve">, </w:t>
      </w:r>
      <w:proofErr w:type="spellStart"/>
      <w:r>
        <w:rPr>
          <w:sz w:val="28"/>
          <w:szCs w:val="28"/>
        </w:rPr>
        <w:t>попадаща</w:t>
      </w:r>
      <w:proofErr w:type="spellEnd"/>
      <w:r>
        <w:rPr>
          <w:sz w:val="28"/>
          <w:szCs w:val="28"/>
        </w:rPr>
        <w:t xml:space="preserve"> в </w:t>
      </w:r>
      <w:proofErr w:type="spellStart"/>
      <w:r w:rsidRPr="00757E36">
        <w:rPr>
          <w:sz w:val="28"/>
          <w:szCs w:val="28"/>
        </w:rPr>
        <w:t>поземлен</w:t>
      </w:r>
      <w:proofErr w:type="spellEnd"/>
      <w:r w:rsidRPr="00757E36">
        <w:rPr>
          <w:sz w:val="28"/>
          <w:szCs w:val="28"/>
        </w:rPr>
        <w:t xml:space="preserve"> </w:t>
      </w:r>
      <w:proofErr w:type="spellStart"/>
      <w:r w:rsidRPr="00757E36">
        <w:rPr>
          <w:sz w:val="28"/>
          <w:szCs w:val="28"/>
        </w:rPr>
        <w:t>имот</w:t>
      </w:r>
      <w:proofErr w:type="spellEnd"/>
      <w:r w:rsidRPr="00757E36">
        <w:rPr>
          <w:sz w:val="28"/>
          <w:szCs w:val="28"/>
        </w:rPr>
        <w:t xml:space="preserve"> № 10135.5103.22, </w:t>
      </w:r>
      <w:proofErr w:type="spellStart"/>
      <w:r w:rsidRPr="00757E36">
        <w:rPr>
          <w:sz w:val="28"/>
          <w:szCs w:val="28"/>
        </w:rPr>
        <w:t>представлява</w:t>
      </w:r>
      <w:r>
        <w:rPr>
          <w:sz w:val="28"/>
          <w:szCs w:val="28"/>
        </w:rPr>
        <w:t>щ</w:t>
      </w:r>
      <w:proofErr w:type="spellEnd"/>
      <w:r>
        <w:rPr>
          <w:sz w:val="28"/>
          <w:szCs w:val="28"/>
        </w:rPr>
        <w:t xml:space="preserve"> </w:t>
      </w:r>
      <w:proofErr w:type="spellStart"/>
      <w:r>
        <w:rPr>
          <w:sz w:val="28"/>
          <w:szCs w:val="28"/>
        </w:rPr>
        <w:t>морски</w:t>
      </w:r>
      <w:proofErr w:type="spellEnd"/>
      <w:r>
        <w:rPr>
          <w:sz w:val="28"/>
          <w:szCs w:val="28"/>
        </w:rPr>
        <w:t xml:space="preserve"> </w:t>
      </w:r>
      <w:proofErr w:type="spellStart"/>
      <w:r>
        <w:rPr>
          <w:sz w:val="28"/>
          <w:szCs w:val="28"/>
        </w:rPr>
        <w:t>плаж</w:t>
      </w:r>
      <w:proofErr w:type="spellEnd"/>
      <w:r>
        <w:rPr>
          <w:sz w:val="28"/>
          <w:szCs w:val="28"/>
        </w:rPr>
        <w:t xml:space="preserve"> „</w:t>
      </w:r>
      <w:proofErr w:type="spellStart"/>
      <w:r>
        <w:rPr>
          <w:sz w:val="28"/>
          <w:szCs w:val="28"/>
        </w:rPr>
        <w:t>Паша</w:t>
      </w:r>
      <w:proofErr w:type="spellEnd"/>
      <w:r>
        <w:rPr>
          <w:sz w:val="28"/>
          <w:szCs w:val="28"/>
        </w:rPr>
        <w:t xml:space="preserve"> </w:t>
      </w:r>
      <w:proofErr w:type="spellStart"/>
      <w:r>
        <w:rPr>
          <w:sz w:val="28"/>
          <w:szCs w:val="28"/>
        </w:rPr>
        <w:t>дере</w:t>
      </w:r>
      <w:proofErr w:type="spellEnd"/>
      <w:r>
        <w:rPr>
          <w:sz w:val="28"/>
          <w:szCs w:val="28"/>
        </w:rPr>
        <w:t xml:space="preserve"> 1", </w:t>
      </w:r>
      <w:proofErr w:type="spellStart"/>
      <w:r>
        <w:rPr>
          <w:sz w:val="28"/>
          <w:szCs w:val="28"/>
        </w:rPr>
        <w:t>ча</w:t>
      </w:r>
      <w:proofErr w:type="spellEnd"/>
      <w:r>
        <w:rPr>
          <w:sz w:val="28"/>
          <w:szCs w:val="28"/>
          <w:lang w:val="bg-BG"/>
        </w:rPr>
        <w:t>с</w:t>
      </w:r>
      <w:r w:rsidRPr="00757E36">
        <w:rPr>
          <w:sz w:val="28"/>
          <w:szCs w:val="28"/>
        </w:rPr>
        <w:t xml:space="preserve">т </w:t>
      </w:r>
      <w:proofErr w:type="spellStart"/>
      <w:r w:rsidRPr="00757E36">
        <w:rPr>
          <w:sz w:val="28"/>
          <w:szCs w:val="28"/>
        </w:rPr>
        <w:t>от</w:t>
      </w:r>
      <w:proofErr w:type="spellEnd"/>
      <w:r w:rsidRPr="00757E36">
        <w:rPr>
          <w:sz w:val="28"/>
          <w:szCs w:val="28"/>
        </w:rPr>
        <w:t xml:space="preserve"> </w:t>
      </w:r>
      <w:proofErr w:type="spellStart"/>
      <w:r w:rsidRPr="00757E36">
        <w:rPr>
          <w:sz w:val="28"/>
          <w:szCs w:val="28"/>
        </w:rPr>
        <w:t>крайбрежната</w:t>
      </w:r>
      <w:proofErr w:type="spellEnd"/>
      <w:r w:rsidRPr="00757E36">
        <w:rPr>
          <w:sz w:val="28"/>
          <w:szCs w:val="28"/>
        </w:rPr>
        <w:t xml:space="preserve"> </w:t>
      </w:r>
      <w:proofErr w:type="spellStart"/>
      <w:r w:rsidRPr="00757E36">
        <w:rPr>
          <w:sz w:val="28"/>
          <w:szCs w:val="28"/>
        </w:rPr>
        <w:t>плажна</w:t>
      </w:r>
      <w:proofErr w:type="spellEnd"/>
      <w:r w:rsidRPr="00757E36">
        <w:rPr>
          <w:sz w:val="28"/>
          <w:szCs w:val="28"/>
        </w:rPr>
        <w:t xml:space="preserve"> </w:t>
      </w:r>
      <w:proofErr w:type="spellStart"/>
      <w:r w:rsidRPr="00757E36">
        <w:rPr>
          <w:sz w:val="28"/>
          <w:szCs w:val="28"/>
        </w:rPr>
        <w:t>ивица</w:t>
      </w:r>
      <w:proofErr w:type="spellEnd"/>
      <w:r w:rsidRPr="00757E36">
        <w:rPr>
          <w:sz w:val="28"/>
          <w:szCs w:val="28"/>
        </w:rPr>
        <w:t xml:space="preserve"> и </w:t>
      </w:r>
      <w:proofErr w:type="spellStart"/>
      <w:r w:rsidRPr="00757E36">
        <w:rPr>
          <w:sz w:val="28"/>
          <w:szCs w:val="28"/>
        </w:rPr>
        <w:t>за</w:t>
      </w:r>
      <w:proofErr w:type="spellEnd"/>
      <w:r w:rsidRPr="00757E36">
        <w:rPr>
          <w:sz w:val="28"/>
          <w:szCs w:val="28"/>
        </w:rPr>
        <w:t xml:space="preserve"> </w:t>
      </w:r>
      <w:proofErr w:type="spellStart"/>
      <w:r w:rsidRPr="00757E36">
        <w:rPr>
          <w:sz w:val="28"/>
          <w:szCs w:val="28"/>
        </w:rPr>
        <w:t>морската</w:t>
      </w:r>
      <w:proofErr w:type="spellEnd"/>
      <w:r w:rsidRPr="00757E36">
        <w:rPr>
          <w:sz w:val="28"/>
          <w:szCs w:val="28"/>
        </w:rPr>
        <w:t xml:space="preserve"> </w:t>
      </w:r>
      <w:proofErr w:type="spellStart"/>
      <w:r w:rsidRPr="00757E36">
        <w:rPr>
          <w:sz w:val="28"/>
          <w:szCs w:val="28"/>
        </w:rPr>
        <w:t>част</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линейната</w:t>
      </w:r>
      <w:proofErr w:type="spellEnd"/>
      <w:r w:rsidRPr="00757E36">
        <w:rPr>
          <w:sz w:val="28"/>
          <w:szCs w:val="28"/>
        </w:rPr>
        <w:t xml:space="preserve"> </w:t>
      </w:r>
      <w:proofErr w:type="spellStart"/>
      <w:r w:rsidRPr="00757E36">
        <w:rPr>
          <w:sz w:val="28"/>
          <w:szCs w:val="28"/>
        </w:rPr>
        <w:t>инфраструктура</w:t>
      </w:r>
      <w:proofErr w:type="spellEnd"/>
      <w:r w:rsidRPr="00757E36">
        <w:rPr>
          <w:sz w:val="28"/>
          <w:szCs w:val="28"/>
        </w:rPr>
        <w:t xml:space="preserve">, </w:t>
      </w:r>
      <w:proofErr w:type="spellStart"/>
      <w:r w:rsidRPr="00757E36">
        <w:rPr>
          <w:sz w:val="28"/>
          <w:szCs w:val="28"/>
        </w:rPr>
        <w:t>включваща</w:t>
      </w:r>
      <w:proofErr w:type="spellEnd"/>
      <w:r w:rsidRPr="00757E36">
        <w:rPr>
          <w:sz w:val="28"/>
          <w:szCs w:val="28"/>
        </w:rPr>
        <w:t xml:space="preserve"> </w:t>
      </w:r>
      <w:proofErr w:type="spellStart"/>
      <w:r w:rsidRPr="00757E36">
        <w:rPr>
          <w:sz w:val="28"/>
          <w:szCs w:val="28"/>
        </w:rPr>
        <w:t>трасето</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газопровода</w:t>
      </w:r>
      <w:proofErr w:type="spellEnd"/>
      <w:r w:rsidRPr="00757E36">
        <w:rPr>
          <w:sz w:val="28"/>
          <w:szCs w:val="28"/>
        </w:rPr>
        <w:t xml:space="preserve"> в </w:t>
      </w:r>
      <w:proofErr w:type="spellStart"/>
      <w:r w:rsidRPr="00757E36">
        <w:rPr>
          <w:sz w:val="28"/>
          <w:szCs w:val="28"/>
        </w:rPr>
        <w:t>териториалните</w:t>
      </w:r>
      <w:proofErr w:type="spellEnd"/>
      <w:r w:rsidRPr="00757E36">
        <w:rPr>
          <w:sz w:val="28"/>
          <w:szCs w:val="28"/>
        </w:rPr>
        <w:t xml:space="preserve"> </w:t>
      </w:r>
      <w:proofErr w:type="spellStart"/>
      <w:r w:rsidRPr="00757E36">
        <w:rPr>
          <w:sz w:val="28"/>
          <w:szCs w:val="28"/>
        </w:rPr>
        <w:t>води</w:t>
      </w:r>
      <w:proofErr w:type="spellEnd"/>
      <w:r w:rsidRPr="00757E36">
        <w:rPr>
          <w:sz w:val="28"/>
          <w:szCs w:val="28"/>
        </w:rPr>
        <w:t xml:space="preserve"> </w:t>
      </w:r>
      <w:proofErr w:type="spellStart"/>
      <w:r w:rsidRPr="00757E36">
        <w:rPr>
          <w:sz w:val="28"/>
          <w:szCs w:val="28"/>
        </w:rPr>
        <w:t>на</w:t>
      </w:r>
      <w:proofErr w:type="spellEnd"/>
      <w:r w:rsidRPr="00757E36">
        <w:rPr>
          <w:sz w:val="28"/>
          <w:szCs w:val="28"/>
        </w:rPr>
        <w:t xml:space="preserve"> </w:t>
      </w:r>
      <w:proofErr w:type="spellStart"/>
      <w:r w:rsidRPr="00757E36">
        <w:rPr>
          <w:sz w:val="28"/>
          <w:szCs w:val="28"/>
        </w:rPr>
        <w:t>Република</w:t>
      </w:r>
      <w:proofErr w:type="spellEnd"/>
      <w:r w:rsidRPr="00757E36">
        <w:rPr>
          <w:sz w:val="28"/>
          <w:szCs w:val="28"/>
        </w:rPr>
        <w:t xml:space="preserve"> </w:t>
      </w:r>
      <w:proofErr w:type="spellStart"/>
      <w:r w:rsidRPr="00757E36">
        <w:rPr>
          <w:sz w:val="28"/>
          <w:szCs w:val="28"/>
        </w:rPr>
        <w:t>България</w:t>
      </w:r>
      <w:proofErr w:type="spellEnd"/>
      <w:r w:rsidRPr="00757E36">
        <w:rPr>
          <w:sz w:val="28"/>
          <w:szCs w:val="28"/>
        </w:rPr>
        <w:t xml:space="preserve"> </w:t>
      </w:r>
      <w:proofErr w:type="spellStart"/>
      <w:r w:rsidRPr="00757E36">
        <w:rPr>
          <w:sz w:val="28"/>
          <w:szCs w:val="28"/>
        </w:rPr>
        <w:t>до</w:t>
      </w:r>
      <w:proofErr w:type="spellEnd"/>
      <w:r w:rsidRPr="00757E36">
        <w:rPr>
          <w:sz w:val="28"/>
          <w:szCs w:val="28"/>
        </w:rPr>
        <w:t xml:space="preserve"> </w:t>
      </w:r>
      <w:proofErr w:type="spellStart"/>
      <w:r w:rsidRPr="00757E36">
        <w:rPr>
          <w:sz w:val="28"/>
          <w:szCs w:val="28"/>
        </w:rPr>
        <w:t>границата</w:t>
      </w:r>
      <w:proofErr w:type="spellEnd"/>
      <w:r w:rsidRPr="00757E36">
        <w:rPr>
          <w:sz w:val="28"/>
          <w:szCs w:val="28"/>
        </w:rPr>
        <w:t xml:space="preserve"> с </w:t>
      </w:r>
      <w:proofErr w:type="spellStart"/>
      <w:r w:rsidRPr="00757E36">
        <w:rPr>
          <w:sz w:val="28"/>
          <w:szCs w:val="28"/>
        </w:rPr>
        <w:t>Изключителната</w:t>
      </w:r>
      <w:proofErr w:type="spellEnd"/>
      <w:r w:rsidRPr="00757E36">
        <w:rPr>
          <w:sz w:val="28"/>
          <w:szCs w:val="28"/>
        </w:rPr>
        <w:t xml:space="preserve"> </w:t>
      </w:r>
      <w:proofErr w:type="spellStart"/>
      <w:r w:rsidRPr="00757E36">
        <w:rPr>
          <w:sz w:val="28"/>
          <w:szCs w:val="28"/>
        </w:rPr>
        <w:t>икономическа</w:t>
      </w:r>
      <w:proofErr w:type="spellEnd"/>
      <w:r w:rsidRPr="00757E36">
        <w:rPr>
          <w:sz w:val="28"/>
          <w:szCs w:val="28"/>
        </w:rPr>
        <w:t xml:space="preserve"> </w:t>
      </w:r>
      <w:proofErr w:type="spellStart"/>
      <w:r w:rsidRPr="00757E36">
        <w:rPr>
          <w:sz w:val="28"/>
          <w:szCs w:val="28"/>
        </w:rPr>
        <w:t>зона</w:t>
      </w:r>
      <w:proofErr w:type="spellEnd"/>
      <w:r w:rsidRPr="00757E36">
        <w:rPr>
          <w:sz w:val="28"/>
          <w:szCs w:val="28"/>
        </w:rPr>
        <w:t xml:space="preserve"> в </w:t>
      </w:r>
      <w:proofErr w:type="spellStart"/>
      <w:r w:rsidRPr="00757E36">
        <w:rPr>
          <w:sz w:val="28"/>
          <w:szCs w:val="28"/>
        </w:rPr>
        <w:t>Черно</w:t>
      </w:r>
      <w:proofErr w:type="spellEnd"/>
      <w:r w:rsidRPr="00757E36">
        <w:rPr>
          <w:sz w:val="28"/>
          <w:szCs w:val="28"/>
        </w:rPr>
        <w:t xml:space="preserve"> </w:t>
      </w:r>
      <w:proofErr w:type="spellStart"/>
      <w:r w:rsidRPr="00757E36">
        <w:rPr>
          <w:sz w:val="28"/>
          <w:szCs w:val="28"/>
        </w:rPr>
        <w:t>море</w:t>
      </w:r>
      <w:proofErr w:type="spellEnd"/>
      <w:r w:rsidRPr="00757E36">
        <w:rPr>
          <w:sz w:val="28"/>
          <w:szCs w:val="28"/>
        </w:rPr>
        <w:t>.</w:t>
      </w:r>
    </w:p>
    <w:p w:rsidR="00661DA6" w:rsidRPr="00EF516C" w:rsidRDefault="00661DA6" w:rsidP="00661DA6">
      <w:pPr>
        <w:spacing w:line="360" w:lineRule="auto"/>
        <w:ind w:firstLine="0"/>
        <w:jc w:val="both"/>
        <w:rPr>
          <w:i/>
        </w:rPr>
      </w:pPr>
      <w:r w:rsidRPr="00EF516C">
        <w:rPr>
          <w:i/>
        </w:rPr>
        <w:t>Обхват  на</w:t>
      </w:r>
      <w:r>
        <w:rPr>
          <w:i/>
        </w:rPr>
        <w:t xml:space="preserve"> методиката</w:t>
      </w:r>
      <w:r w:rsidRPr="00EF516C">
        <w:rPr>
          <w:i/>
        </w:rPr>
        <w:t>:</w:t>
      </w:r>
    </w:p>
    <w:p w:rsidR="00661DA6" w:rsidRDefault="00661DA6" w:rsidP="00661DA6">
      <w:pPr>
        <w:spacing w:line="360" w:lineRule="auto"/>
        <w:ind w:firstLine="0"/>
        <w:jc w:val="both"/>
      </w:pPr>
      <w:r>
        <w:tab/>
        <w:t xml:space="preserve">- определяне на размера на обезщетението за учредяване на </w:t>
      </w:r>
      <w:proofErr w:type="spellStart"/>
      <w:r>
        <w:t>сервитутните</w:t>
      </w:r>
      <w:proofErr w:type="spellEnd"/>
      <w:r>
        <w:t xml:space="preserve"> права върху поземлен имо</w:t>
      </w:r>
      <w:r w:rsidR="00BE01F2">
        <w:t>т № 10135.5103.22 - изключителна</w:t>
      </w:r>
      <w:r>
        <w:t xml:space="preserve"> </w:t>
      </w:r>
      <w:r>
        <w:lastRenderedPageBreak/>
        <w:t>държавна собственост, представляващ морски плаж "</w:t>
      </w:r>
      <w:proofErr w:type="spellStart"/>
      <w:r>
        <w:t>Паша</w:t>
      </w:r>
      <w:proofErr w:type="spellEnd"/>
      <w:r>
        <w:t xml:space="preserve"> дере</w:t>
      </w:r>
      <w:r w:rsidR="009C31D7">
        <w:t xml:space="preserve"> </w:t>
      </w:r>
      <w:r>
        <w:t>1", част от крайбрежната плажна ивица, община Варна, област Варна;</w:t>
      </w:r>
    </w:p>
    <w:p w:rsidR="00661DA6" w:rsidRDefault="00661DA6" w:rsidP="00661DA6">
      <w:pPr>
        <w:spacing w:line="360" w:lineRule="auto"/>
        <w:ind w:firstLine="0"/>
        <w:jc w:val="both"/>
      </w:pPr>
      <w:r>
        <w:tab/>
        <w:t>- оценка на право на строеж върху морското дъно в териториалното море на Република България;</w:t>
      </w:r>
    </w:p>
    <w:p w:rsidR="00661DA6" w:rsidRDefault="00661DA6" w:rsidP="00661DA6">
      <w:pPr>
        <w:spacing w:line="360" w:lineRule="auto"/>
        <w:ind w:firstLine="0"/>
        <w:jc w:val="both"/>
      </w:pPr>
      <w:r>
        <w:tab/>
        <w:t xml:space="preserve">- </w:t>
      </w:r>
      <w:r w:rsidR="001711E8">
        <w:t xml:space="preserve">размер на </w:t>
      </w:r>
      <w:r w:rsidR="00BE01F2">
        <w:t>П</w:t>
      </w:r>
      <w:r>
        <w:t xml:space="preserve">реки разходи и пропуснати ползи за Република България, произтичащи от ограниченията върху имота - публична държавна собственост, представляващ морско дъно. </w:t>
      </w:r>
    </w:p>
    <w:p w:rsidR="0035292A" w:rsidRDefault="0035292A" w:rsidP="0035292A">
      <w:pPr>
        <w:spacing w:line="360" w:lineRule="auto"/>
        <w:ind w:firstLine="0"/>
        <w:jc w:val="both"/>
      </w:pPr>
      <w:r>
        <w:t xml:space="preserve">  </w:t>
      </w:r>
    </w:p>
    <w:p w:rsidR="009564C3" w:rsidRDefault="009564C3" w:rsidP="00661DA6">
      <w:pPr>
        <w:ind w:firstLine="0"/>
        <w:jc w:val="both"/>
        <w:rPr>
          <w:b/>
        </w:rPr>
      </w:pPr>
      <w:r>
        <w:rPr>
          <w:b/>
        </w:rPr>
        <w:t>2. Специфични особености на оценяваните обекти</w:t>
      </w:r>
    </w:p>
    <w:p w:rsidR="0026008D" w:rsidRPr="001711E8" w:rsidRDefault="009564C3" w:rsidP="009564C3">
      <w:pPr>
        <w:spacing w:line="360" w:lineRule="auto"/>
        <w:ind w:firstLine="0"/>
        <w:jc w:val="both"/>
        <w:rPr>
          <w:i/>
          <w:u w:val="single"/>
        </w:rPr>
      </w:pPr>
      <w:r w:rsidRPr="001711E8">
        <w:rPr>
          <w:i/>
          <w:u w:val="single"/>
        </w:rPr>
        <w:t xml:space="preserve">2.1. </w:t>
      </w:r>
      <w:proofErr w:type="spellStart"/>
      <w:r w:rsidRPr="001711E8">
        <w:rPr>
          <w:i/>
          <w:u w:val="single"/>
        </w:rPr>
        <w:t>Сервитутни</w:t>
      </w:r>
      <w:proofErr w:type="spellEnd"/>
      <w:r w:rsidRPr="001711E8">
        <w:rPr>
          <w:i/>
          <w:u w:val="single"/>
        </w:rPr>
        <w:t xml:space="preserve"> права върху </w:t>
      </w:r>
      <w:r w:rsidR="00BE01F2">
        <w:rPr>
          <w:i/>
          <w:u w:val="single"/>
        </w:rPr>
        <w:t xml:space="preserve">поземлен имот </w:t>
      </w:r>
      <w:r w:rsidRPr="001711E8">
        <w:rPr>
          <w:i/>
          <w:u w:val="single"/>
        </w:rPr>
        <w:t xml:space="preserve"> - представляващ морски плаж,</w:t>
      </w:r>
      <w:r w:rsidR="00BE01F2">
        <w:rPr>
          <w:i/>
          <w:u w:val="single"/>
        </w:rPr>
        <w:t xml:space="preserve"> </w:t>
      </w:r>
      <w:r w:rsidRPr="001711E8">
        <w:rPr>
          <w:i/>
          <w:u w:val="single"/>
        </w:rPr>
        <w:t>част от крайбрежната плажна ивица</w:t>
      </w:r>
      <w:r w:rsidR="0035292A">
        <w:rPr>
          <w:i/>
          <w:u w:val="single"/>
        </w:rPr>
        <w:t>,</w:t>
      </w:r>
      <w:r w:rsidRPr="001711E8">
        <w:rPr>
          <w:i/>
          <w:u w:val="single"/>
        </w:rPr>
        <w:t xml:space="preserve"> необходимо за реализацията на обект "МОРСКИ ГАЗОПРОВОД ЮЖЕН ПОТОК - БЪЛГАРСКИ СЕКТОР".</w:t>
      </w:r>
    </w:p>
    <w:p w:rsidR="00564E85" w:rsidRPr="009564C3" w:rsidRDefault="00564E85" w:rsidP="00564E85">
      <w:pPr>
        <w:spacing w:line="360" w:lineRule="auto"/>
        <w:ind w:firstLine="0"/>
        <w:jc w:val="center"/>
        <w:rPr>
          <w:i/>
        </w:rPr>
      </w:pPr>
      <w:r>
        <w:rPr>
          <w:i/>
          <w:noProof/>
          <w:lang w:eastAsia="bg-BG" w:bidi="ar-SA"/>
        </w:rPr>
        <w:drawing>
          <wp:inline distT="0" distB="0" distL="0" distR="0">
            <wp:extent cx="4762500" cy="4033546"/>
            <wp:effectExtent l="19050" t="0" r="0" b="0"/>
            <wp:docPr id="1" name="Картина 1" descr="E:\A_OBSTESTVENA PORCHKA\РАЗРАБОТКА\Планч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_OBSTESTVENA PORCHKA\РАЗРАБОТКА\Планче.jpg"/>
                    <pic:cNvPicPr>
                      <a:picLocks noChangeAspect="1" noChangeArrowheads="1"/>
                    </pic:cNvPicPr>
                  </pic:nvPicPr>
                  <pic:blipFill>
                    <a:blip r:embed="rId7" cstate="print"/>
                    <a:srcRect/>
                    <a:stretch>
                      <a:fillRect/>
                    </a:stretch>
                  </pic:blipFill>
                  <pic:spPr bwMode="auto">
                    <a:xfrm>
                      <a:off x="0" y="0"/>
                      <a:ext cx="4762083" cy="4033193"/>
                    </a:xfrm>
                    <a:prstGeom prst="rect">
                      <a:avLst/>
                    </a:prstGeom>
                    <a:noFill/>
                    <a:ln w="9525">
                      <a:noFill/>
                      <a:miter lim="800000"/>
                      <a:headEnd/>
                      <a:tailEnd/>
                    </a:ln>
                  </pic:spPr>
                </pic:pic>
              </a:graphicData>
            </a:graphic>
          </wp:inline>
        </w:drawing>
      </w:r>
    </w:p>
    <w:p w:rsidR="009141B6" w:rsidRDefault="009141B6" w:rsidP="009564C3">
      <w:pPr>
        <w:spacing w:line="360" w:lineRule="auto"/>
        <w:ind w:firstLine="0"/>
        <w:jc w:val="both"/>
      </w:pPr>
    </w:p>
    <w:p w:rsidR="009564C3" w:rsidRDefault="009564C3" w:rsidP="009564C3">
      <w:pPr>
        <w:spacing w:line="360" w:lineRule="auto"/>
        <w:ind w:firstLine="0"/>
        <w:jc w:val="both"/>
      </w:pPr>
      <w:r>
        <w:lastRenderedPageBreak/>
        <w:tab/>
      </w:r>
      <w:r w:rsidRPr="00EF516C">
        <w:rPr>
          <w:b/>
        </w:rPr>
        <w:t>Морски плаж</w:t>
      </w:r>
      <w:r>
        <w:t xml:space="preserve">, от който се засяга площ 4372 кв.м., с ограничения в ползването, определено съгласно одобрения ПУП и регистъра на засегнатите имоти към него. Съгласно одобрения подробен </w:t>
      </w:r>
      <w:proofErr w:type="spellStart"/>
      <w:r>
        <w:t>устройствен</w:t>
      </w:r>
      <w:proofErr w:type="spellEnd"/>
      <w:r>
        <w:t xml:space="preserve"> план - </w:t>
      </w:r>
      <w:proofErr w:type="spellStart"/>
      <w:r>
        <w:t>парцеларен</w:t>
      </w:r>
      <w:proofErr w:type="spellEnd"/>
      <w:r>
        <w:t xml:space="preserve"> план за "Морски газопровод "Южен поток - български сектор", трасето на обекта засяга поземлен имот с идентификатор 10135.5103.22 по кадастралната карта и кадастралните регистри на град Варна, одобрени със Заповед №РД-18-73/23.06.2008 г. на изпълнителния директор на Агенцията по геодезия, картография и кадастър, изменена със Заповед № 18-3722/27.03.2014 г. на началника на Службата по геодезия, картография и кадастър, Варна</w:t>
      </w:r>
      <w:r w:rsidR="009C31D7">
        <w:t>, целият с площ от 24 280 кв.м</w:t>
      </w:r>
      <w:r>
        <w:t>, съставляващ морски п</w:t>
      </w:r>
      <w:r w:rsidR="009C31D7">
        <w:t>лаж "</w:t>
      </w:r>
      <w:proofErr w:type="spellStart"/>
      <w:r w:rsidR="009C31D7">
        <w:t>Паша</w:t>
      </w:r>
      <w:proofErr w:type="spellEnd"/>
      <w:r w:rsidR="009C31D7">
        <w:t xml:space="preserve"> дере 1" - изключителна</w:t>
      </w:r>
      <w:r>
        <w:t xml:space="preserve"> държавна собственост. </w:t>
      </w:r>
    </w:p>
    <w:p w:rsidR="009564C3" w:rsidRDefault="009564C3" w:rsidP="009564C3">
      <w:pPr>
        <w:spacing w:line="360" w:lineRule="auto"/>
        <w:ind w:firstLine="0"/>
        <w:jc w:val="both"/>
      </w:pPr>
      <w:r>
        <w:t xml:space="preserve">По отношение на имота - изключителна държавна собственост, с оглед уреждане на </w:t>
      </w:r>
      <w:proofErr w:type="spellStart"/>
      <w:r>
        <w:t>вещноправните</w:t>
      </w:r>
      <w:proofErr w:type="spellEnd"/>
      <w:r>
        <w:t xml:space="preserve"> отношения между държавата и възложителя на обекта, с цел издаване на разрешение за строеж приложение намират разпоредбите на чл. 64, ал. 1, във връзка с ал. 2, т. 2 от Закона за енергетиката (ЗЕ)  и чл. 10,</w:t>
      </w:r>
      <w:r w:rsidR="009C31D7">
        <w:t xml:space="preserve"> ал. 4,</w:t>
      </w:r>
      <w:r>
        <w:t xml:space="preserve"> т. 8 от Закона за устройство на Черноморското крайбрежие (ЗУЧК). Задължителни положителни предпоставки за учредяване на </w:t>
      </w:r>
      <w:proofErr w:type="spellStart"/>
      <w:r>
        <w:t>сервитута</w:t>
      </w:r>
      <w:proofErr w:type="spellEnd"/>
      <w:r>
        <w:t xml:space="preserve"> за </w:t>
      </w:r>
      <w:r w:rsidR="00310608">
        <w:t>обекта върху имот - изключителна</w:t>
      </w:r>
      <w:r>
        <w:t xml:space="preserve"> държавна собственост</w:t>
      </w:r>
      <w:r w:rsidR="00310608">
        <w:t xml:space="preserve">, </w:t>
      </w:r>
      <w:r>
        <w:t xml:space="preserve"> представляващ морски плаж  "</w:t>
      </w:r>
      <w:proofErr w:type="spellStart"/>
      <w:r>
        <w:t>Паша</w:t>
      </w:r>
      <w:proofErr w:type="spellEnd"/>
      <w:r>
        <w:t xml:space="preserve"> дере 1", по реда на ЗЕ е наличието на влязъл в сила  подробен </w:t>
      </w:r>
      <w:proofErr w:type="spellStart"/>
      <w:r>
        <w:t>устройствен</w:t>
      </w:r>
      <w:proofErr w:type="spellEnd"/>
      <w:r>
        <w:t xml:space="preserve"> план - парцелиран план  и изплащане на еднократно обезщетение от страна на </w:t>
      </w:r>
      <w:proofErr w:type="spellStart"/>
      <w:r>
        <w:t>титуляра</w:t>
      </w:r>
      <w:proofErr w:type="spellEnd"/>
      <w:r>
        <w:t xml:space="preserve"> на </w:t>
      </w:r>
      <w:proofErr w:type="spellStart"/>
      <w:r>
        <w:t>сервитута</w:t>
      </w:r>
      <w:proofErr w:type="spellEnd"/>
      <w:r>
        <w:t xml:space="preserve"> на собственика  на имота, и на носителите на други вещни права върху засегнатия имот, върху който е възникнал </w:t>
      </w:r>
      <w:proofErr w:type="spellStart"/>
      <w:r>
        <w:t>сервитута</w:t>
      </w:r>
      <w:proofErr w:type="spellEnd"/>
      <w:r>
        <w:t xml:space="preserve">. </w:t>
      </w:r>
    </w:p>
    <w:p w:rsidR="009564C3" w:rsidRDefault="009564C3" w:rsidP="009564C3">
      <w:pPr>
        <w:spacing w:line="360" w:lineRule="auto"/>
        <w:ind w:firstLine="0"/>
        <w:jc w:val="both"/>
      </w:pPr>
      <w:r>
        <w:t>Съгласно разпоредбата на чл. 64, ал. 6, предложение второ от ЗЕ, размерът на еднократно</w:t>
      </w:r>
      <w:r w:rsidR="009C31D7">
        <w:t>то парично обезщетение следва да</w:t>
      </w:r>
      <w:r>
        <w:t xml:space="preserve"> бъде определено по взаимно съгласие на страните, с оценка от лицензиран оценител. </w:t>
      </w:r>
    </w:p>
    <w:p w:rsidR="009564C3" w:rsidRDefault="009564C3" w:rsidP="009564C3">
      <w:pPr>
        <w:spacing w:line="360" w:lineRule="auto"/>
        <w:ind w:firstLine="0"/>
        <w:jc w:val="both"/>
      </w:pPr>
    </w:p>
    <w:p w:rsidR="009141B6" w:rsidRPr="001711E8" w:rsidRDefault="009564C3" w:rsidP="009564C3">
      <w:pPr>
        <w:spacing w:line="360" w:lineRule="auto"/>
        <w:ind w:firstLine="142"/>
        <w:jc w:val="both"/>
        <w:rPr>
          <w:i/>
          <w:u w:val="single"/>
        </w:rPr>
      </w:pPr>
      <w:r w:rsidRPr="001711E8">
        <w:rPr>
          <w:i/>
          <w:u w:val="single"/>
        </w:rPr>
        <w:lastRenderedPageBreak/>
        <w:t>2.</w:t>
      </w:r>
      <w:proofErr w:type="spellStart"/>
      <w:r w:rsidRPr="001711E8">
        <w:rPr>
          <w:i/>
          <w:u w:val="single"/>
        </w:rPr>
        <w:t>2</w:t>
      </w:r>
      <w:proofErr w:type="spellEnd"/>
      <w:r w:rsidRPr="001711E8">
        <w:rPr>
          <w:i/>
          <w:u w:val="single"/>
        </w:rPr>
        <w:t>. Право на строеж върху морско дъно  необходимо за реализацията на обект "МОРСКИ ГАЗОПРОВОД ЮЖЕН ПОТОК - БЪЛГАРСКИ СЕКТОР"</w:t>
      </w:r>
    </w:p>
    <w:p w:rsidR="009564C3" w:rsidRDefault="009564C3" w:rsidP="009564C3">
      <w:pPr>
        <w:spacing w:line="360" w:lineRule="auto"/>
        <w:ind w:firstLine="142"/>
        <w:jc w:val="both"/>
      </w:pPr>
    </w:p>
    <w:p w:rsidR="009564C3" w:rsidRDefault="009564C3" w:rsidP="009564C3">
      <w:pPr>
        <w:spacing w:line="360" w:lineRule="auto"/>
        <w:ind w:firstLine="0"/>
        <w:jc w:val="both"/>
      </w:pPr>
      <w:r w:rsidRPr="00EF516C">
        <w:rPr>
          <w:b/>
        </w:rPr>
        <w:t>Морско дъно</w:t>
      </w:r>
      <w:r>
        <w:t xml:space="preserve"> - с площ, заключена между линията, определена от началните точки на газопровода на границата на териториално море, линията, определена от крайните точки на газопровода на крайбрежната плажна ивица, северна линия - северна проекция на северната тръба и южна линия  - южна проекция на южната тръба. При определяне на площта </w:t>
      </w:r>
      <w:r w:rsidR="00D31A5A">
        <w:t>следва</w:t>
      </w:r>
      <w:r>
        <w:t xml:space="preserve"> да се отчете участъкът, който се предвижда да се изгради  с </w:t>
      </w:r>
      <w:proofErr w:type="spellStart"/>
      <w:r>
        <w:t>микротунел</w:t>
      </w:r>
      <w:proofErr w:type="spellEnd"/>
      <w:r>
        <w:t xml:space="preserve">. Началните и крайните точки на границата на териториалното море, на крайбрежната плажна ивица и на </w:t>
      </w:r>
      <w:proofErr w:type="spellStart"/>
      <w:r>
        <w:t>микротунела</w:t>
      </w:r>
      <w:proofErr w:type="spellEnd"/>
      <w:r>
        <w:t xml:space="preserve"> са отразени в одобрения ПУП. За уреждане на </w:t>
      </w:r>
      <w:proofErr w:type="spellStart"/>
      <w:r>
        <w:t>вещноправните</w:t>
      </w:r>
      <w:proofErr w:type="spellEnd"/>
      <w:r>
        <w:t xml:space="preserve"> отношения между държавата и възложителя на обекта с цел издаване на разрешение на строеж за обект "Морски газопровод "Южен поток" - български сектор", чието трасе засяга българското териториално море и вътрешните морски води, е необходимо да бъде учредено право на строеж върху морското дъно - публична държавна собственост, по реда на чл. 7, ал. 5, т. 2 от Закона за държавната собственост, във връзка с чл. 52а, ал. 1, ал. 2, т. 2 и ал. 3 от Закона за морските пространства, вътрешните водни пътища и пристанищата на Република България (ЗМПВВППРБ). Съгласно разпоредбата на чл. 7, ал. 5, т. 2 от Закона за държавната собственост в случаите и при условията, определени със закон, с решение на Министерския съвет върху имота - изключителна и публична държавна собственост, може да се учредяват ограничени вещни права, когато това е необходимо за трайно  задоволяване на обществени потребности. Съгласно текста на чл. 52а, ал. 1 от ЗМПВВППРБ по предложение на министъра на транспорта, информационните технологии и съобщенията и на съответния </w:t>
      </w:r>
      <w:r>
        <w:lastRenderedPageBreak/>
        <w:t xml:space="preserve">ресорен министър, въз основа на одобрен подробен </w:t>
      </w:r>
      <w:proofErr w:type="spellStart"/>
      <w:r>
        <w:t>устройствен</w:t>
      </w:r>
      <w:proofErr w:type="spellEnd"/>
      <w:r>
        <w:t xml:space="preserve"> план, с решение на Министерския съвет върху морското дъно и него</w:t>
      </w:r>
      <w:r w:rsidR="00883B87">
        <w:t>в</w:t>
      </w:r>
      <w:r>
        <w:t xml:space="preserve">ите недра в границите на вътрешните морски води и териториалното море може да се учреди право на строеж за изграждане или разширение на подводни линейни обекти на техническата инфраструктура. Съгласно чл. 52а, ал. 3, във връзка с ал. 2, т. 2 от ЗМПВВППРБ правото на строеж за изграждане на други подводни линейни обекти  на техническата инфраструктура извън случаите по т. 1 се учредява възмездно без търг или конкурс, в полза на инвеститор, като министъра на регионалното развитие и благоустройството или </w:t>
      </w:r>
      <w:proofErr w:type="spellStart"/>
      <w:r>
        <w:t>оправомощено</w:t>
      </w:r>
      <w:proofErr w:type="spellEnd"/>
      <w:r>
        <w:t xml:space="preserve"> от него длъжностно лице възлага на независим оценител изготвянето на оценка на правото на строеж, в срок един месец от влизането в сила  на заповедта за одобряване на подро</w:t>
      </w:r>
      <w:r w:rsidR="00883B87">
        <w:t xml:space="preserve">бния </w:t>
      </w:r>
      <w:proofErr w:type="spellStart"/>
      <w:r w:rsidR="00883B87">
        <w:t>устройствен</w:t>
      </w:r>
      <w:proofErr w:type="spellEnd"/>
      <w:r w:rsidR="00883B87">
        <w:t xml:space="preserve"> план по чл. 52б</w:t>
      </w:r>
      <w:r>
        <w:t xml:space="preserve"> от ЗМПВВППРБ и уведомява заинтересуваните лица за изготвената оценка. </w:t>
      </w:r>
    </w:p>
    <w:p w:rsidR="009564C3" w:rsidRDefault="009564C3"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DB2196" w:rsidRDefault="00DB2196" w:rsidP="009564C3">
      <w:pPr>
        <w:spacing w:line="360" w:lineRule="auto"/>
        <w:ind w:firstLine="0"/>
        <w:jc w:val="both"/>
      </w:pPr>
    </w:p>
    <w:p w:rsidR="0094142E" w:rsidRDefault="0094142E" w:rsidP="001711E8">
      <w:pPr>
        <w:spacing w:line="360" w:lineRule="auto"/>
        <w:ind w:firstLine="0"/>
        <w:jc w:val="both"/>
        <w:rPr>
          <w:i/>
          <w:u w:val="single"/>
        </w:rPr>
      </w:pPr>
    </w:p>
    <w:p w:rsidR="001711E8" w:rsidRPr="00DB2196" w:rsidRDefault="001711E8" w:rsidP="001711E8">
      <w:pPr>
        <w:spacing w:line="360" w:lineRule="auto"/>
        <w:ind w:firstLine="0"/>
        <w:jc w:val="both"/>
        <w:rPr>
          <w:i/>
          <w:u w:val="single"/>
        </w:rPr>
      </w:pPr>
      <w:r w:rsidRPr="00DB2196">
        <w:rPr>
          <w:i/>
          <w:u w:val="single"/>
        </w:rPr>
        <w:t xml:space="preserve">2.3.Преки разходи и пропуснати ползи. </w:t>
      </w:r>
    </w:p>
    <w:p w:rsidR="001711E8" w:rsidRDefault="001711E8" w:rsidP="001711E8">
      <w:pPr>
        <w:spacing w:line="360" w:lineRule="auto"/>
        <w:ind w:firstLine="0"/>
        <w:jc w:val="both"/>
      </w:pPr>
      <w:r>
        <w:tab/>
        <w:t xml:space="preserve">При извършването на оценката следва да бъдат взети под внимание, както преките разходи, които държавата ще следва да направи във връзка с реализацията на строителството и в процеса на експлоатацията на газопровода, така и ползите, които ще пропусне, поради невъзможността да се </w:t>
      </w:r>
      <w:proofErr w:type="spellStart"/>
      <w:r>
        <w:t>осъщестяват</w:t>
      </w:r>
      <w:proofErr w:type="spellEnd"/>
      <w:r>
        <w:t xml:space="preserve"> други дейности в засегнатата зона. В случая, под "засегната зона" следва да се имат предвид:</w:t>
      </w:r>
    </w:p>
    <w:p w:rsidR="001711E8" w:rsidRDefault="001711E8" w:rsidP="001711E8">
      <w:pPr>
        <w:spacing w:line="360" w:lineRule="auto"/>
        <w:ind w:firstLine="0"/>
        <w:jc w:val="both"/>
      </w:pPr>
      <w:r>
        <w:tab/>
        <w:t>- частта от морското дъно в границите на вътрешните морски води и териториалното море, където ще бъдат положени тръбите;</w:t>
      </w:r>
    </w:p>
    <w:p w:rsidR="001711E8" w:rsidRDefault="001711E8" w:rsidP="001711E8">
      <w:pPr>
        <w:spacing w:line="360" w:lineRule="auto"/>
        <w:ind w:firstLine="0"/>
        <w:jc w:val="both"/>
      </w:pPr>
      <w:r>
        <w:tab/>
        <w:t>- водния стълб над тръбопроводите в цялата зона за безопасност на подводния линеен  енергиен обект, както е определена в одобрения със Заповед № РД - 02-15-98 от 1 юли 2014 г. на минис</w:t>
      </w:r>
      <w:r w:rsidR="00F852D3">
        <w:t>търа на регионалното развитие (</w:t>
      </w:r>
      <w:proofErr w:type="spellStart"/>
      <w:r>
        <w:t>обн</w:t>
      </w:r>
      <w:proofErr w:type="spellEnd"/>
      <w:r>
        <w:t xml:space="preserve">., ДВ. бр. 55 от </w:t>
      </w:r>
      <w:r w:rsidR="00F852D3">
        <w:t>2014 г.</w:t>
      </w:r>
      <w:r>
        <w:t xml:space="preserve">) подробен </w:t>
      </w:r>
      <w:proofErr w:type="spellStart"/>
      <w:r>
        <w:t>устройствен</w:t>
      </w:r>
      <w:proofErr w:type="spellEnd"/>
      <w:r>
        <w:t xml:space="preserve"> план - </w:t>
      </w:r>
      <w:proofErr w:type="spellStart"/>
      <w:r>
        <w:t>парцеларен</w:t>
      </w:r>
      <w:proofErr w:type="spellEnd"/>
      <w:r>
        <w:t xml:space="preserve"> план за обект "Морски газопровод "Южен поток - Български сектор". </w:t>
      </w:r>
    </w:p>
    <w:p w:rsidR="001711E8" w:rsidRDefault="001711E8" w:rsidP="001711E8">
      <w:pPr>
        <w:spacing w:line="360" w:lineRule="auto"/>
        <w:ind w:firstLine="0"/>
        <w:jc w:val="both"/>
      </w:pPr>
      <w:r>
        <w:tab/>
        <w:t>- морските недра под зоната на разполагане на тръбите и в цялата зона на безопасност на подводния линеен енергиен обект.</w:t>
      </w:r>
    </w:p>
    <w:p w:rsidR="001711E8" w:rsidRDefault="001711E8" w:rsidP="001711E8">
      <w:pPr>
        <w:spacing w:line="360" w:lineRule="auto"/>
        <w:ind w:firstLine="0"/>
        <w:jc w:val="both"/>
      </w:pPr>
      <w:r>
        <w:tab/>
        <w:t>Като преки разходи, които държавата ще бъде длъжна да извърши в процеса на строителството и в периода на експлоатация на съоръжението,  могат да бъдат определени :</w:t>
      </w:r>
    </w:p>
    <w:p w:rsidR="0094142E" w:rsidRDefault="0094142E" w:rsidP="001711E8">
      <w:pPr>
        <w:spacing w:line="360" w:lineRule="auto"/>
        <w:ind w:firstLine="0"/>
        <w:jc w:val="both"/>
      </w:pPr>
    </w:p>
    <w:p w:rsidR="001711E8" w:rsidRPr="00661DA6" w:rsidRDefault="001711E8" w:rsidP="001711E8">
      <w:pPr>
        <w:spacing w:line="360" w:lineRule="auto"/>
        <w:ind w:firstLine="0"/>
        <w:jc w:val="both"/>
        <w:rPr>
          <w:b/>
          <w:i/>
        </w:rPr>
      </w:pPr>
      <w:r w:rsidRPr="00661DA6">
        <w:rPr>
          <w:b/>
          <w:i/>
        </w:rPr>
        <w:tab/>
        <w:t>а) Разходи в процеса на строителството на газопровода:</w:t>
      </w:r>
    </w:p>
    <w:p w:rsidR="001711E8" w:rsidRDefault="001711E8" w:rsidP="001711E8">
      <w:pPr>
        <w:spacing w:line="360" w:lineRule="auto"/>
        <w:ind w:firstLine="0"/>
        <w:jc w:val="both"/>
      </w:pPr>
      <w:r>
        <w:tab/>
        <w:t xml:space="preserve">- за навигационно осигуряване на строителната площадка в съответствие с изискванията на Комбинираната система от морски плаващи знаци - система А , приложима за Република България съгласно Указ № 1312 от 1983 г. ( </w:t>
      </w:r>
      <w:proofErr w:type="spellStart"/>
      <w:r>
        <w:t>обн</w:t>
      </w:r>
      <w:proofErr w:type="spellEnd"/>
      <w:r>
        <w:t xml:space="preserve">., ДВ, бр. 34 от 1983 г.) </w:t>
      </w:r>
    </w:p>
    <w:p w:rsidR="001711E8" w:rsidRDefault="001711E8" w:rsidP="00F852D3">
      <w:pPr>
        <w:spacing w:line="360" w:lineRule="auto"/>
        <w:ind w:firstLine="708"/>
        <w:jc w:val="both"/>
      </w:pPr>
      <w:r>
        <w:lastRenderedPageBreak/>
        <w:t>Съгласно чл. 61, ал. 2 от ЗМПВВППРБ навигационното осигуряване в териториалното море и вътрешните морски води се осъществява от Държавно предприятие "Пристанищна инфраструктура";</w:t>
      </w:r>
    </w:p>
    <w:p w:rsidR="001711E8" w:rsidRDefault="001711E8" w:rsidP="001711E8">
      <w:pPr>
        <w:spacing w:line="360" w:lineRule="auto"/>
        <w:ind w:firstLine="0"/>
        <w:jc w:val="both"/>
      </w:pPr>
      <w:r>
        <w:tab/>
        <w:t>- за оповестяване на промените в навигационната обстановка чрез временни "Известия до мореплавателите".</w:t>
      </w:r>
    </w:p>
    <w:p w:rsidR="001711E8" w:rsidRDefault="001711E8" w:rsidP="001711E8">
      <w:pPr>
        <w:spacing w:line="360" w:lineRule="auto"/>
        <w:ind w:firstLine="0"/>
        <w:jc w:val="both"/>
      </w:pPr>
      <w:r>
        <w:t>Става дума за оповестяване на координатите на района, в който през определен период от време се извършват строителни и монтажни работи. С разпоредбата на чл. 4</w:t>
      </w:r>
      <w:r w:rsidR="00F852D3">
        <w:t>,</w:t>
      </w:r>
      <w:r>
        <w:t xml:space="preserve"> ал. 1 ЗМПВВППРБ издаването </w:t>
      </w:r>
      <w:r w:rsidR="00F852D3">
        <w:t>на "Известия до мореплавателите</w:t>
      </w:r>
      <w:r>
        <w:t>" е възложена на Хидрографската служба на Военноморските сили;</w:t>
      </w:r>
    </w:p>
    <w:p w:rsidR="001711E8" w:rsidRDefault="001711E8" w:rsidP="001711E8">
      <w:pPr>
        <w:spacing w:line="360" w:lineRule="auto"/>
        <w:ind w:firstLine="0"/>
        <w:jc w:val="both"/>
      </w:pPr>
      <w:r>
        <w:tab/>
        <w:t xml:space="preserve">- за обследване на морското дъно с цел преместване на съществуващата котвена </w:t>
      </w:r>
      <w:proofErr w:type="spellStart"/>
      <w:r>
        <w:t>стоянка</w:t>
      </w:r>
      <w:proofErr w:type="spellEnd"/>
      <w:r>
        <w:t xml:space="preserve"> № 4 ( район № 4 за заставане на котва), предназначена за заставане на котва на кораби, на които е наложена карантина, и кораби</w:t>
      </w:r>
      <w:r w:rsidR="00F852D3">
        <w:t>,</w:t>
      </w:r>
      <w:r>
        <w:t xml:space="preserve"> превозващи опасни товари, както това е предвидено в одобрения със Заповед № РД - 02-15-98 от 01 юли 2014 г. на министъра на регионалното развитие подробен </w:t>
      </w:r>
      <w:proofErr w:type="spellStart"/>
      <w:r>
        <w:t>устройствен</w:t>
      </w:r>
      <w:proofErr w:type="spellEnd"/>
      <w:r>
        <w:t xml:space="preserve"> план - парцелиран план.  </w:t>
      </w:r>
    </w:p>
    <w:p w:rsidR="001711E8" w:rsidRDefault="001711E8" w:rsidP="001711E8">
      <w:pPr>
        <w:spacing w:line="360" w:lineRule="auto"/>
        <w:ind w:firstLine="0"/>
        <w:jc w:val="both"/>
      </w:pPr>
      <w:r>
        <w:t>Извършването на необходимите дейности по обследване на морското дъно е от компетентността на Военноморските сили;</w:t>
      </w:r>
    </w:p>
    <w:p w:rsidR="001711E8" w:rsidRDefault="001711E8" w:rsidP="001711E8">
      <w:pPr>
        <w:spacing w:line="360" w:lineRule="auto"/>
        <w:ind w:firstLine="0"/>
        <w:jc w:val="both"/>
      </w:pPr>
      <w:r>
        <w:tab/>
        <w:t xml:space="preserve"> - за оповестяване в "Известия до мореплавателите" на новите координати на котвена </w:t>
      </w:r>
      <w:proofErr w:type="spellStart"/>
      <w:r>
        <w:t>стоянка</w:t>
      </w:r>
      <w:proofErr w:type="spellEnd"/>
      <w:r>
        <w:t xml:space="preserve"> № 4;</w:t>
      </w:r>
    </w:p>
    <w:p w:rsidR="0094142E" w:rsidRDefault="0094142E" w:rsidP="001711E8">
      <w:pPr>
        <w:spacing w:line="360" w:lineRule="auto"/>
        <w:ind w:firstLine="0"/>
        <w:jc w:val="both"/>
      </w:pPr>
    </w:p>
    <w:p w:rsidR="001711E8" w:rsidRPr="00661DA6" w:rsidRDefault="001711E8" w:rsidP="001711E8">
      <w:pPr>
        <w:spacing w:line="360" w:lineRule="auto"/>
        <w:ind w:firstLine="0"/>
        <w:jc w:val="both"/>
        <w:rPr>
          <w:b/>
        </w:rPr>
      </w:pPr>
      <w:r>
        <w:rPr>
          <w:b/>
        </w:rPr>
        <w:tab/>
      </w:r>
      <w:r w:rsidRPr="00661DA6">
        <w:rPr>
          <w:b/>
        </w:rPr>
        <w:t>б) разходи след въвеждане в експл</w:t>
      </w:r>
      <w:r w:rsidR="00F852D3">
        <w:rPr>
          <w:b/>
        </w:rPr>
        <w:t>оатация на подводния линеен обект</w:t>
      </w:r>
      <w:r w:rsidRPr="00661DA6">
        <w:rPr>
          <w:b/>
        </w:rPr>
        <w:t xml:space="preserve"> свързани с :</w:t>
      </w:r>
    </w:p>
    <w:p w:rsidR="001711E8" w:rsidRDefault="001711E8" w:rsidP="001711E8">
      <w:pPr>
        <w:spacing w:line="360" w:lineRule="auto"/>
        <w:ind w:firstLine="0"/>
        <w:jc w:val="both"/>
      </w:pPr>
      <w:r>
        <w:tab/>
        <w:t>- изработване на нови навигационни карти в аналогов и цифров вид за района на българските морски пространства, в който ще бъде изграден газопроводът.</w:t>
      </w:r>
    </w:p>
    <w:p w:rsidR="001711E8" w:rsidRDefault="001711E8" w:rsidP="00F852D3">
      <w:pPr>
        <w:spacing w:line="360" w:lineRule="auto"/>
        <w:ind w:firstLine="708"/>
        <w:jc w:val="both"/>
      </w:pPr>
      <w:r>
        <w:t xml:space="preserve">В навигационните карти ще следва да бъдат нанесени трасето и зоната за безопасност на подводния линеен обект, както и преместената </w:t>
      </w:r>
      <w:r>
        <w:lastRenderedPageBreak/>
        <w:t xml:space="preserve">котвена </w:t>
      </w:r>
      <w:proofErr w:type="spellStart"/>
      <w:r>
        <w:t>стоянка</w:t>
      </w:r>
      <w:proofErr w:type="spellEnd"/>
      <w:r>
        <w:t xml:space="preserve"> № 4. Навигационните карти за българските морски пространства се изработват от Хидрографската служба на Военноморските сили;</w:t>
      </w:r>
    </w:p>
    <w:p w:rsidR="001711E8" w:rsidRDefault="001711E8" w:rsidP="001711E8">
      <w:pPr>
        <w:spacing w:line="360" w:lineRule="auto"/>
        <w:ind w:firstLine="0"/>
        <w:jc w:val="both"/>
      </w:pPr>
      <w:r>
        <w:tab/>
        <w:t>- оповестяване чрез "Известие до мореплавателите" на трасето и зоната за безопасност на подводния линеен обект;</w:t>
      </w:r>
    </w:p>
    <w:p w:rsidR="001711E8" w:rsidRDefault="001711E8" w:rsidP="001711E8">
      <w:pPr>
        <w:spacing w:line="360" w:lineRule="auto"/>
        <w:ind w:firstLine="0"/>
        <w:jc w:val="both"/>
      </w:pPr>
      <w:r>
        <w:tab/>
        <w:t xml:space="preserve">- оповестяване чрез временни "Известия до мореплавателите" на районите, в които в конкретен момент се извършват дейности по контрол, поддържане или ремонт на подводния линеен обект. </w:t>
      </w:r>
    </w:p>
    <w:p w:rsidR="001711E8" w:rsidRDefault="001711E8" w:rsidP="001711E8">
      <w:pPr>
        <w:spacing w:line="360" w:lineRule="auto"/>
        <w:ind w:firstLine="0"/>
        <w:jc w:val="both"/>
      </w:pPr>
      <w:r>
        <w:tab/>
        <w:t>В категорията "пропуснати ползи" на държавата следва да бъдат отнесени:</w:t>
      </w:r>
    </w:p>
    <w:p w:rsidR="001711E8" w:rsidRDefault="001711E8" w:rsidP="001711E8">
      <w:pPr>
        <w:spacing w:line="360" w:lineRule="auto"/>
        <w:ind w:firstLine="0"/>
        <w:jc w:val="both"/>
      </w:pPr>
      <w:r>
        <w:tab/>
        <w:t xml:space="preserve">- ограниченията, които ще бъдат наложени на дейностите по разработване и използване на природните ресурси, включително риболов с </w:t>
      </w:r>
      <w:proofErr w:type="spellStart"/>
      <w:r>
        <w:t>придънни</w:t>
      </w:r>
      <w:proofErr w:type="spellEnd"/>
      <w:r>
        <w:t xml:space="preserve"> средства, отглеждане на </w:t>
      </w:r>
      <w:proofErr w:type="spellStart"/>
      <w:r>
        <w:t>аквакул</w:t>
      </w:r>
      <w:r w:rsidR="001A2F91">
        <w:t>ту</w:t>
      </w:r>
      <w:r>
        <w:t>ри</w:t>
      </w:r>
      <w:proofErr w:type="spellEnd"/>
      <w:r>
        <w:t xml:space="preserve"> и търсене и добив на подземни богатства, както в процеса на строителството, така и при експлоатацията на газопровода;</w:t>
      </w:r>
    </w:p>
    <w:p w:rsidR="0094142E" w:rsidRDefault="0094142E" w:rsidP="001711E8">
      <w:pPr>
        <w:spacing w:line="360" w:lineRule="auto"/>
        <w:ind w:firstLine="0"/>
        <w:jc w:val="both"/>
      </w:pPr>
    </w:p>
    <w:p w:rsidR="001711E8" w:rsidRPr="00661DA6" w:rsidRDefault="001711E8" w:rsidP="001711E8">
      <w:pPr>
        <w:spacing w:line="360" w:lineRule="auto"/>
        <w:ind w:firstLine="0"/>
        <w:jc w:val="both"/>
        <w:rPr>
          <w:b/>
        </w:rPr>
      </w:pPr>
      <w:r w:rsidRPr="00661DA6">
        <w:rPr>
          <w:b/>
        </w:rPr>
        <w:tab/>
        <w:t xml:space="preserve">в) ограниченията, свързани с </w:t>
      </w:r>
      <w:proofErr w:type="spellStart"/>
      <w:r w:rsidRPr="00661DA6">
        <w:rPr>
          <w:b/>
        </w:rPr>
        <w:t>рекреационната</w:t>
      </w:r>
      <w:proofErr w:type="spellEnd"/>
      <w:r w:rsidRPr="00661DA6">
        <w:rPr>
          <w:b/>
        </w:rPr>
        <w:t xml:space="preserve"> функция на крайбрежните води, и по-специално изключването на възможности за извършване на </w:t>
      </w:r>
      <w:proofErr w:type="spellStart"/>
      <w:r w:rsidRPr="00661DA6">
        <w:rPr>
          <w:b/>
        </w:rPr>
        <w:t>водно-атракционни</w:t>
      </w:r>
      <w:proofErr w:type="spellEnd"/>
      <w:r w:rsidRPr="00661DA6">
        <w:rPr>
          <w:b/>
        </w:rPr>
        <w:t xml:space="preserve"> услуги в засегнатия район, както в процеса на строителството, така и в периода на експлоатацията на подводния линеен обект - при</w:t>
      </w:r>
      <w:r w:rsidR="001A2F91">
        <w:rPr>
          <w:b/>
        </w:rPr>
        <w:t xml:space="preserve"> осъществяване на дейности по конт</w:t>
      </w:r>
      <w:r w:rsidRPr="00661DA6">
        <w:rPr>
          <w:b/>
        </w:rPr>
        <w:t>рол и</w:t>
      </w:r>
      <w:r w:rsidR="001A2F91">
        <w:rPr>
          <w:b/>
        </w:rPr>
        <w:t>ли</w:t>
      </w:r>
      <w:bookmarkStart w:id="1" w:name="_GoBack"/>
      <w:bookmarkEnd w:id="1"/>
      <w:r w:rsidRPr="00661DA6">
        <w:rPr>
          <w:b/>
        </w:rPr>
        <w:t xml:space="preserve"> поддръжка на съоръжението. </w:t>
      </w:r>
    </w:p>
    <w:p w:rsidR="001711E8" w:rsidRDefault="001711E8" w:rsidP="001711E8">
      <w:pPr>
        <w:spacing w:line="360" w:lineRule="auto"/>
        <w:ind w:firstLine="0"/>
        <w:jc w:val="both"/>
      </w:pPr>
    </w:p>
    <w:p w:rsidR="001711E8" w:rsidRDefault="001711E8" w:rsidP="001711E8">
      <w:pPr>
        <w:ind w:firstLine="0"/>
        <w:jc w:val="both"/>
      </w:pPr>
    </w:p>
    <w:p w:rsidR="001711E8" w:rsidRDefault="001711E8" w:rsidP="001711E8">
      <w:pPr>
        <w:ind w:firstLine="0"/>
        <w:jc w:val="both"/>
      </w:pPr>
    </w:p>
    <w:p w:rsidR="001711E8" w:rsidRDefault="001711E8" w:rsidP="001711E8">
      <w:pPr>
        <w:ind w:firstLine="0"/>
        <w:jc w:val="both"/>
      </w:pPr>
    </w:p>
    <w:p w:rsidR="009564C3" w:rsidRDefault="009564C3" w:rsidP="009564C3">
      <w:pPr>
        <w:spacing w:line="360" w:lineRule="auto"/>
        <w:ind w:firstLine="142"/>
        <w:jc w:val="both"/>
      </w:pPr>
    </w:p>
    <w:p w:rsidR="009141B6" w:rsidRDefault="009141B6" w:rsidP="009564C3">
      <w:pPr>
        <w:spacing w:line="360" w:lineRule="auto"/>
        <w:jc w:val="both"/>
      </w:pPr>
    </w:p>
    <w:p w:rsidR="009141B6" w:rsidRDefault="009141B6" w:rsidP="009564C3">
      <w:pPr>
        <w:spacing w:line="360" w:lineRule="auto"/>
        <w:jc w:val="both"/>
      </w:pPr>
    </w:p>
    <w:p w:rsidR="009564C3" w:rsidRDefault="009564C3" w:rsidP="009564C3">
      <w:pPr>
        <w:spacing w:line="360" w:lineRule="auto"/>
        <w:jc w:val="both"/>
      </w:pPr>
    </w:p>
    <w:p w:rsidR="00564E85" w:rsidRDefault="00564E85" w:rsidP="009564C3">
      <w:pPr>
        <w:spacing w:line="360" w:lineRule="auto"/>
        <w:jc w:val="both"/>
      </w:pPr>
    </w:p>
    <w:p w:rsidR="009564C3" w:rsidRPr="009564C3" w:rsidRDefault="009564C3" w:rsidP="009564C3">
      <w:pPr>
        <w:spacing w:line="360" w:lineRule="auto"/>
        <w:jc w:val="both"/>
        <w:rPr>
          <w:b/>
          <w:color w:val="auto"/>
        </w:rPr>
      </w:pPr>
      <w:r w:rsidRPr="009564C3">
        <w:rPr>
          <w:b/>
          <w:color w:val="auto"/>
        </w:rPr>
        <w:t xml:space="preserve">3. Ограничения при прилагане на методиката </w:t>
      </w:r>
    </w:p>
    <w:p w:rsidR="009564C3" w:rsidRDefault="00552554" w:rsidP="009564C3">
      <w:pPr>
        <w:spacing w:line="360" w:lineRule="auto"/>
        <w:jc w:val="both"/>
      </w:pPr>
      <w:r>
        <w:t xml:space="preserve">Разработената методика е предназначена изключително за използване при оценка на обезщетения за </w:t>
      </w:r>
      <w:proofErr w:type="spellStart"/>
      <w:r>
        <w:t>сервитутни</w:t>
      </w:r>
      <w:proofErr w:type="spellEnd"/>
      <w:r>
        <w:t xml:space="preserve"> права и права на строеж за конкретния случай</w:t>
      </w:r>
      <w:r w:rsidR="0035292A">
        <w:t>,</w:t>
      </w:r>
      <w:r>
        <w:t xml:space="preserve"> описан в техническото задание на обществената поръчка. </w:t>
      </w:r>
    </w:p>
    <w:p w:rsidR="00552554" w:rsidRDefault="00552554" w:rsidP="009564C3">
      <w:pPr>
        <w:spacing w:line="360" w:lineRule="auto"/>
        <w:jc w:val="both"/>
      </w:pPr>
      <w:r>
        <w:t xml:space="preserve">Тя може да бъде използвана като шаблон за прилагане при оценка на обезщетения за </w:t>
      </w:r>
      <w:proofErr w:type="spellStart"/>
      <w:r>
        <w:t>сервитутни</w:t>
      </w:r>
      <w:proofErr w:type="spellEnd"/>
      <w:r>
        <w:t xml:space="preserve"> права и права на строеж от аналогичен характер</w:t>
      </w:r>
      <w:r w:rsidR="0035292A">
        <w:t>,</w:t>
      </w:r>
      <w:r>
        <w:t xml:space="preserve"> в който засегнатите права са на поземлени имоти с функционално предназначение - морски плаж и съответно права за строеж на морското дъно. </w:t>
      </w:r>
    </w:p>
    <w:p w:rsidR="009141B6" w:rsidRDefault="009141B6" w:rsidP="009564C3">
      <w:pPr>
        <w:spacing w:line="360" w:lineRule="auto"/>
        <w:jc w:val="both"/>
      </w:pPr>
    </w:p>
    <w:sectPr w:rsidR="009141B6" w:rsidSect="0094142E">
      <w:headerReference w:type="default" r:id="rId8"/>
      <w:footerReference w:type="default" r:id="rId9"/>
      <w:pgSz w:w="11906" w:h="16838"/>
      <w:pgMar w:top="1411" w:right="1411" w:bottom="1411" w:left="1411" w:header="1008" w:footer="10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C8E" w:rsidRDefault="00544C8E" w:rsidP="00A725FB">
      <w:r>
        <w:separator/>
      </w:r>
    </w:p>
  </w:endnote>
  <w:endnote w:type="continuationSeparator" w:id="0">
    <w:p w:rsidR="00544C8E" w:rsidRDefault="00544C8E" w:rsidP="00A7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B6" w:rsidRPr="00983520" w:rsidRDefault="00544C8E" w:rsidP="009141B6">
    <w:pPr>
      <w:pStyle w:val="Footer"/>
      <w:rPr>
        <w:i/>
        <w:sz w:val="24"/>
        <w:szCs w:val="24"/>
      </w:rPr>
    </w:pPr>
    <w:r>
      <w:rPr>
        <w:i/>
        <w:noProof/>
        <w:sz w:val="24"/>
        <w:szCs w:val="24"/>
        <w:lang w:eastAsia="bg-BG" w:bidi="ar-SA"/>
      </w:rPr>
      <w:pict>
        <v:shapetype id="_x0000_t32" coordsize="21600,21600" o:spt="32" o:oned="t" path="m,l21600,21600e" filled="f">
          <v:path arrowok="t" fillok="f" o:connecttype="none"/>
          <o:lock v:ext="edit" shapetype="t"/>
        </v:shapetype>
        <v:shape id="_x0000_s2050" type="#_x0000_t32" style="position:absolute;left:0;text-align:left;margin-left:4.35pt;margin-top:-5.5pt;width:454.4pt;height:.8pt;flip:y;z-index:251658240" o:connectortype="straight"/>
      </w:pict>
    </w:r>
    <w:r w:rsidR="001711E8">
      <w:rPr>
        <w:i/>
        <w:sz w:val="24"/>
        <w:szCs w:val="24"/>
      </w:rPr>
      <w:t xml:space="preserve">Август </w:t>
    </w:r>
    <w:r w:rsidR="009141B6" w:rsidRPr="00983520">
      <w:rPr>
        <w:i/>
        <w:sz w:val="24"/>
        <w:szCs w:val="24"/>
      </w:rPr>
      <w:t xml:space="preserve"> 2015 г.                                                     </w:t>
    </w:r>
    <w:r w:rsidR="009141B6">
      <w:rPr>
        <w:b/>
        <w:sz w:val="24"/>
        <w:szCs w:val="24"/>
      </w:rPr>
      <w:t xml:space="preserve"> </w:t>
    </w:r>
    <w:r w:rsidR="009141B6" w:rsidRPr="00983520">
      <w:rPr>
        <w:i/>
        <w:sz w:val="24"/>
        <w:szCs w:val="24"/>
      </w:rPr>
      <w:t xml:space="preserve">                     </w:t>
    </w:r>
    <w:r w:rsidR="009141B6">
      <w:rPr>
        <w:i/>
        <w:sz w:val="24"/>
        <w:szCs w:val="24"/>
      </w:rPr>
      <w:t xml:space="preserve">                 </w:t>
    </w:r>
    <w:r w:rsidR="009141B6" w:rsidRPr="00983520">
      <w:rPr>
        <w:i/>
        <w:sz w:val="24"/>
        <w:szCs w:val="24"/>
      </w:rPr>
      <w:t xml:space="preserve"> Раздел І</w:t>
    </w:r>
    <w:r w:rsidR="009141B6">
      <w:rPr>
        <w:i/>
        <w:sz w:val="24"/>
        <w:szCs w:val="24"/>
      </w:rPr>
      <w:t xml:space="preserve">   </w:t>
    </w:r>
  </w:p>
  <w:p w:rsidR="009141B6" w:rsidRDefault="009141B6" w:rsidP="009141B6">
    <w:pPr>
      <w:pStyle w:val="Footer"/>
      <w:tabs>
        <w:tab w:val="clear" w:pos="4536"/>
        <w:tab w:val="clear" w:pos="9072"/>
        <w:tab w:val="left" w:pos="6736"/>
      </w:tabs>
    </w:pPr>
    <w:r w:rsidRPr="00983520">
      <w:rPr>
        <w:i/>
        <w:sz w:val="24"/>
        <w:szCs w:val="24"/>
      </w:rPr>
      <w:t>"</w:t>
    </w:r>
    <w:r w:rsidR="001711E8">
      <w:rPr>
        <w:i/>
        <w:sz w:val="24"/>
        <w:szCs w:val="24"/>
      </w:rPr>
      <w:t>ДИКРИЛ</w:t>
    </w:r>
    <w:r w:rsidRPr="00983520">
      <w:rPr>
        <w:i/>
        <w:sz w:val="24"/>
        <w:szCs w:val="24"/>
      </w:rPr>
      <w:t xml:space="preserve">  Консулт" ЕООД</w:t>
    </w:r>
    <w:r w:rsidRPr="00983520">
      <w:rPr>
        <w:i/>
        <w:sz w:val="24"/>
        <w:szCs w:val="24"/>
      </w:rPr>
      <w:tab/>
    </w:r>
    <w:r>
      <w:rPr>
        <w:i/>
        <w:sz w:val="24"/>
        <w:szCs w:val="24"/>
      </w:rPr>
      <w:t xml:space="preserve">                       стр.</w:t>
    </w:r>
    <w:sdt>
      <w:sdtPr>
        <w:rPr>
          <w:color w:val="auto"/>
        </w:rPr>
        <w:id w:val="25586004"/>
        <w:docPartObj>
          <w:docPartGallery w:val="Page Numbers (Bottom of Page)"/>
          <w:docPartUnique/>
        </w:docPartObj>
      </w:sdtPr>
      <w:sdtEndPr/>
      <w:sdtContent>
        <w:r w:rsidR="00432018">
          <w:fldChar w:fldCharType="begin"/>
        </w:r>
        <w:r w:rsidR="00432018">
          <w:instrText xml:space="preserve"> PAGE   \* MERGEFORMAT </w:instrText>
        </w:r>
        <w:r w:rsidR="00432018">
          <w:fldChar w:fldCharType="separate"/>
        </w:r>
        <w:r w:rsidR="001A2F91">
          <w:rPr>
            <w:noProof/>
          </w:rPr>
          <w:t>11</w:t>
        </w:r>
        <w:r w:rsidR="00432018">
          <w:rPr>
            <w:noProof/>
          </w:rPr>
          <w:fldChar w:fldCharType="end"/>
        </w:r>
      </w:sdtContent>
    </w:sdt>
  </w:p>
  <w:p w:rsidR="00A725FB" w:rsidRDefault="00A725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C8E" w:rsidRDefault="00544C8E" w:rsidP="00A725FB">
      <w:r>
        <w:separator/>
      </w:r>
    </w:p>
  </w:footnote>
  <w:footnote w:type="continuationSeparator" w:id="0">
    <w:p w:rsidR="00544C8E" w:rsidRDefault="00544C8E" w:rsidP="00A7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5FB" w:rsidRDefault="00A725FB" w:rsidP="00A725FB">
    <w:pPr>
      <w:pStyle w:val="Header"/>
      <w:jc w:val="center"/>
    </w:pPr>
    <w:r>
      <w:t>Раздел І. Въведение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A725FB"/>
    <w:rsid w:val="00001796"/>
    <w:rsid w:val="00074058"/>
    <w:rsid w:val="00117317"/>
    <w:rsid w:val="0014282C"/>
    <w:rsid w:val="001445C5"/>
    <w:rsid w:val="00165F05"/>
    <w:rsid w:val="001711E8"/>
    <w:rsid w:val="001A2F91"/>
    <w:rsid w:val="001A63F6"/>
    <w:rsid w:val="001C6DED"/>
    <w:rsid w:val="0026008D"/>
    <w:rsid w:val="002635E8"/>
    <w:rsid w:val="00310608"/>
    <w:rsid w:val="00352782"/>
    <w:rsid w:val="0035292A"/>
    <w:rsid w:val="00432018"/>
    <w:rsid w:val="00451F0E"/>
    <w:rsid w:val="00544C8E"/>
    <w:rsid w:val="00552554"/>
    <w:rsid w:val="00564E85"/>
    <w:rsid w:val="005B29E0"/>
    <w:rsid w:val="005E507C"/>
    <w:rsid w:val="00600597"/>
    <w:rsid w:val="00661DA6"/>
    <w:rsid w:val="00665E57"/>
    <w:rsid w:val="006915AC"/>
    <w:rsid w:val="00750D64"/>
    <w:rsid w:val="00781143"/>
    <w:rsid w:val="008028CE"/>
    <w:rsid w:val="00883B87"/>
    <w:rsid w:val="008A35D9"/>
    <w:rsid w:val="008D1E82"/>
    <w:rsid w:val="009141B6"/>
    <w:rsid w:val="0094142E"/>
    <w:rsid w:val="009532B4"/>
    <w:rsid w:val="009564C3"/>
    <w:rsid w:val="00963866"/>
    <w:rsid w:val="00971BBF"/>
    <w:rsid w:val="009904A5"/>
    <w:rsid w:val="009C31D7"/>
    <w:rsid w:val="009E249E"/>
    <w:rsid w:val="00A529CE"/>
    <w:rsid w:val="00A57F0F"/>
    <w:rsid w:val="00A61FEC"/>
    <w:rsid w:val="00A66F68"/>
    <w:rsid w:val="00A725FB"/>
    <w:rsid w:val="00AA726A"/>
    <w:rsid w:val="00AF08EF"/>
    <w:rsid w:val="00B2235D"/>
    <w:rsid w:val="00B32D64"/>
    <w:rsid w:val="00BC1CA7"/>
    <w:rsid w:val="00BE01F2"/>
    <w:rsid w:val="00BE2B27"/>
    <w:rsid w:val="00BF4369"/>
    <w:rsid w:val="00C0235E"/>
    <w:rsid w:val="00C57015"/>
    <w:rsid w:val="00C619AA"/>
    <w:rsid w:val="00D31A5A"/>
    <w:rsid w:val="00DB2196"/>
    <w:rsid w:val="00DB5D51"/>
    <w:rsid w:val="00DD69A7"/>
    <w:rsid w:val="00E249AE"/>
    <w:rsid w:val="00E373B8"/>
    <w:rsid w:val="00E42683"/>
    <w:rsid w:val="00EA135B"/>
    <w:rsid w:val="00F10DAD"/>
    <w:rsid w:val="00F852D3"/>
    <w:rsid w:val="00FC4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color w:val="000000"/>
        <w:sz w:val="28"/>
        <w:szCs w:val="28"/>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866"/>
    <w:rPr>
      <w:lang w:val="bg-BG"/>
    </w:rPr>
  </w:style>
  <w:style w:type="paragraph" w:styleId="Heading1">
    <w:name w:val="heading 1"/>
    <w:basedOn w:val="Normal"/>
    <w:next w:val="Normal"/>
    <w:link w:val="Heading1Char"/>
    <w:uiPriority w:val="9"/>
    <w:qFormat/>
    <w:rsid w:val="00963866"/>
    <w:pPr>
      <w:pBdr>
        <w:bottom w:val="single" w:sz="12" w:space="1" w:color="365F91" w:themeColor="accent1" w:themeShade="BF"/>
      </w:pBdr>
      <w:spacing w:before="600" w:after="80"/>
      <w:ind w:firstLine="0"/>
      <w:outlineLvl w:val="0"/>
    </w:pPr>
    <w:rPr>
      <w:rFonts w:asciiTheme="majorHAnsi" w:eastAsiaTheme="majorEastAsia" w:hAnsiTheme="majorHAnsi" w:cstheme="majorBidi"/>
      <w:b/>
      <w:color w:val="365F91" w:themeColor="accent1" w:themeShade="BF"/>
      <w:sz w:val="24"/>
      <w:szCs w:val="24"/>
    </w:rPr>
  </w:style>
  <w:style w:type="paragraph" w:styleId="Heading2">
    <w:name w:val="heading 2"/>
    <w:basedOn w:val="Normal"/>
    <w:next w:val="Normal"/>
    <w:link w:val="Heading2Char"/>
    <w:uiPriority w:val="9"/>
    <w:unhideWhenUsed/>
    <w:qFormat/>
    <w:rsid w:val="00963866"/>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963866"/>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963866"/>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63866"/>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63866"/>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63866"/>
    <w:pPr>
      <w:spacing w:before="320" w:after="100"/>
      <w:ind w:firstLine="0"/>
      <w:outlineLvl w:val="6"/>
    </w:pPr>
    <w:rPr>
      <w:rFonts w:asciiTheme="majorHAnsi" w:eastAsiaTheme="majorEastAsia" w:hAnsiTheme="majorHAnsi" w:cstheme="majorBidi"/>
      <w:b/>
      <w:color w:val="9BBB59" w:themeColor="accent3"/>
      <w:sz w:val="20"/>
      <w:szCs w:val="20"/>
    </w:rPr>
  </w:style>
  <w:style w:type="paragraph" w:styleId="Heading8">
    <w:name w:val="heading 8"/>
    <w:basedOn w:val="Normal"/>
    <w:next w:val="Normal"/>
    <w:link w:val="Heading8Char"/>
    <w:uiPriority w:val="9"/>
    <w:semiHidden/>
    <w:unhideWhenUsed/>
    <w:qFormat/>
    <w:rsid w:val="00963866"/>
    <w:pPr>
      <w:spacing w:before="320" w:after="100"/>
      <w:ind w:firstLine="0"/>
      <w:outlineLvl w:val="7"/>
    </w:pPr>
    <w:rPr>
      <w:rFonts w:asciiTheme="majorHAnsi" w:eastAsiaTheme="majorEastAsia" w:hAnsiTheme="majorHAnsi" w:cstheme="majorBidi"/>
      <w:b/>
      <w:i/>
      <w:iCs/>
      <w:color w:val="9BBB59" w:themeColor="accent3"/>
      <w:sz w:val="20"/>
      <w:szCs w:val="20"/>
    </w:rPr>
  </w:style>
  <w:style w:type="paragraph" w:styleId="Heading9">
    <w:name w:val="heading 9"/>
    <w:basedOn w:val="Normal"/>
    <w:next w:val="Normal"/>
    <w:link w:val="Heading9Char"/>
    <w:uiPriority w:val="9"/>
    <w:semiHidden/>
    <w:unhideWhenUsed/>
    <w:qFormat/>
    <w:rsid w:val="00963866"/>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866"/>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rsid w:val="00963866"/>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963866"/>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963866"/>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963866"/>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63866"/>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63866"/>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63866"/>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63866"/>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63866"/>
    <w:rPr>
      <w:b/>
      <w:sz w:val="18"/>
      <w:szCs w:val="18"/>
    </w:rPr>
  </w:style>
  <w:style w:type="paragraph" w:styleId="Title">
    <w:name w:val="Title"/>
    <w:basedOn w:val="Normal"/>
    <w:next w:val="Normal"/>
    <w:link w:val="TitleChar"/>
    <w:uiPriority w:val="10"/>
    <w:qFormat/>
    <w:rsid w:val="00963866"/>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63866"/>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63866"/>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63866"/>
    <w:rPr>
      <w:rFonts w:asciiTheme="minorHAnsi"/>
      <w:i/>
      <w:iCs/>
      <w:sz w:val="24"/>
      <w:szCs w:val="24"/>
    </w:rPr>
  </w:style>
  <w:style w:type="character" w:styleId="Strong">
    <w:name w:val="Strong"/>
    <w:basedOn w:val="DefaultParagraphFont"/>
    <w:uiPriority w:val="22"/>
    <w:qFormat/>
    <w:rsid w:val="00963866"/>
    <w:rPr>
      <w:b/>
      <w:bCs/>
      <w:spacing w:val="0"/>
    </w:rPr>
  </w:style>
  <w:style w:type="character" w:styleId="Emphasis">
    <w:name w:val="Emphasis"/>
    <w:uiPriority w:val="20"/>
    <w:qFormat/>
    <w:rsid w:val="00963866"/>
    <w:rPr>
      <w:b/>
      <w:bCs/>
      <w:i/>
      <w:iCs/>
      <w:color w:val="5A5A5A" w:themeColor="text1" w:themeTint="A5"/>
    </w:rPr>
  </w:style>
  <w:style w:type="paragraph" w:styleId="NoSpacing">
    <w:name w:val="No Spacing"/>
    <w:basedOn w:val="Normal"/>
    <w:link w:val="NoSpacingChar"/>
    <w:uiPriority w:val="1"/>
    <w:qFormat/>
    <w:rsid w:val="00963866"/>
    <w:pPr>
      <w:ind w:firstLine="0"/>
    </w:pPr>
  </w:style>
  <w:style w:type="character" w:customStyle="1" w:styleId="NoSpacingChar">
    <w:name w:val="No Spacing Char"/>
    <w:basedOn w:val="DefaultParagraphFont"/>
    <w:link w:val="NoSpacing"/>
    <w:uiPriority w:val="1"/>
    <w:rsid w:val="00963866"/>
  </w:style>
  <w:style w:type="paragraph" w:styleId="ListParagraph">
    <w:name w:val="List Paragraph"/>
    <w:basedOn w:val="Normal"/>
    <w:uiPriority w:val="34"/>
    <w:qFormat/>
    <w:rsid w:val="00963866"/>
    <w:pPr>
      <w:ind w:left="720"/>
      <w:contextualSpacing/>
    </w:pPr>
  </w:style>
  <w:style w:type="paragraph" w:styleId="Quote">
    <w:name w:val="Quote"/>
    <w:basedOn w:val="Normal"/>
    <w:next w:val="Normal"/>
    <w:link w:val="QuoteChar"/>
    <w:uiPriority w:val="29"/>
    <w:qFormat/>
    <w:rsid w:val="00963866"/>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63866"/>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63866"/>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63866"/>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963866"/>
    <w:rPr>
      <w:i/>
      <w:iCs/>
      <w:color w:val="5A5A5A" w:themeColor="text1" w:themeTint="A5"/>
    </w:rPr>
  </w:style>
  <w:style w:type="character" w:styleId="IntenseEmphasis">
    <w:name w:val="Intense Emphasis"/>
    <w:uiPriority w:val="21"/>
    <w:qFormat/>
    <w:rsid w:val="00963866"/>
    <w:rPr>
      <w:b/>
      <w:bCs/>
      <w:i/>
      <w:iCs/>
      <w:color w:val="4F81BD" w:themeColor="accent1"/>
      <w:sz w:val="22"/>
      <w:szCs w:val="22"/>
    </w:rPr>
  </w:style>
  <w:style w:type="character" w:styleId="SubtleReference">
    <w:name w:val="Subtle Reference"/>
    <w:uiPriority w:val="31"/>
    <w:qFormat/>
    <w:rsid w:val="00963866"/>
    <w:rPr>
      <w:color w:val="auto"/>
      <w:u w:val="single" w:color="9BBB59" w:themeColor="accent3"/>
    </w:rPr>
  </w:style>
  <w:style w:type="character" w:styleId="IntenseReference">
    <w:name w:val="Intense Reference"/>
    <w:basedOn w:val="DefaultParagraphFont"/>
    <w:uiPriority w:val="32"/>
    <w:qFormat/>
    <w:rsid w:val="00963866"/>
    <w:rPr>
      <w:b/>
      <w:bCs/>
      <w:color w:val="76923C" w:themeColor="accent3" w:themeShade="BF"/>
      <w:u w:val="single" w:color="9BBB59" w:themeColor="accent3"/>
    </w:rPr>
  </w:style>
  <w:style w:type="character" w:styleId="BookTitle">
    <w:name w:val="Book Title"/>
    <w:basedOn w:val="DefaultParagraphFont"/>
    <w:uiPriority w:val="33"/>
    <w:qFormat/>
    <w:rsid w:val="00963866"/>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963866"/>
    <w:pPr>
      <w:outlineLvl w:val="9"/>
    </w:pPr>
  </w:style>
  <w:style w:type="paragraph" w:styleId="Header">
    <w:name w:val="header"/>
    <w:basedOn w:val="Normal"/>
    <w:link w:val="HeaderChar"/>
    <w:uiPriority w:val="99"/>
    <w:unhideWhenUsed/>
    <w:rsid w:val="00A725FB"/>
    <w:pPr>
      <w:tabs>
        <w:tab w:val="center" w:pos="4536"/>
        <w:tab w:val="right" w:pos="9072"/>
      </w:tabs>
    </w:pPr>
  </w:style>
  <w:style w:type="character" w:customStyle="1" w:styleId="HeaderChar">
    <w:name w:val="Header Char"/>
    <w:basedOn w:val="DefaultParagraphFont"/>
    <w:link w:val="Header"/>
    <w:uiPriority w:val="99"/>
    <w:rsid w:val="00A725FB"/>
    <w:rPr>
      <w:lang w:val="bg-BG"/>
    </w:rPr>
  </w:style>
  <w:style w:type="paragraph" w:styleId="Footer">
    <w:name w:val="footer"/>
    <w:basedOn w:val="Normal"/>
    <w:link w:val="FooterChar"/>
    <w:uiPriority w:val="99"/>
    <w:unhideWhenUsed/>
    <w:rsid w:val="00A725FB"/>
    <w:pPr>
      <w:tabs>
        <w:tab w:val="center" w:pos="4536"/>
        <w:tab w:val="right" w:pos="9072"/>
      </w:tabs>
    </w:pPr>
  </w:style>
  <w:style w:type="character" w:customStyle="1" w:styleId="FooterChar">
    <w:name w:val="Footer Char"/>
    <w:basedOn w:val="DefaultParagraphFont"/>
    <w:link w:val="Footer"/>
    <w:uiPriority w:val="99"/>
    <w:rsid w:val="00A725FB"/>
    <w:rPr>
      <w:lang w:val="bg-BG"/>
    </w:rPr>
  </w:style>
  <w:style w:type="table" w:styleId="TableGrid">
    <w:name w:val="Table Grid"/>
    <w:basedOn w:val="TableNormal"/>
    <w:uiPriority w:val="59"/>
    <w:rsid w:val="00A72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4E85"/>
    <w:rPr>
      <w:rFonts w:ascii="Tahoma" w:hAnsi="Tahoma" w:cs="Tahoma"/>
      <w:sz w:val="16"/>
      <w:szCs w:val="16"/>
    </w:rPr>
  </w:style>
  <w:style w:type="character" w:customStyle="1" w:styleId="BalloonTextChar">
    <w:name w:val="Balloon Text Char"/>
    <w:basedOn w:val="DefaultParagraphFont"/>
    <w:link w:val="BalloonText"/>
    <w:uiPriority w:val="99"/>
    <w:semiHidden/>
    <w:rsid w:val="00564E85"/>
    <w:rPr>
      <w:rFonts w:ascii="Tahoma" w:hAnsi="Tahoma" w:cs="Tahoma"/>
      <w:sz w:val="16"/>
      <w:szCs w:val="16"/>
      <w:lang w:val="bg-BG"/>
    </w:rPr>
  </w:style>
  <w:style w:type="character" w:customStyle="1" w:styleId="Heading10">
    <w:name w:val="Heading #1_"/>
    <w:basedOn w:val="DefaultParagraphFont"/>
    <w:link w:val="Heading11"/>
    <w:rsid w:val="0035292A"/>
    <w:rPr>
      <w:rFonts w:eastAsia="Times New Roman"/>
      <w:sz w:val="22"/>
      <w:szCs w:val="22"/>
      <w:shd w:val="clear" w:color="auto" w:fill="FFFFFF"/>
    </w:rPr>
  </w:style>
  <w:style w:type="character" w:customStyle="1" w:styleId="Bodytext">
    <w:name w:val="Body text_"/>
    <w:basedOn w:val="DefaultParagraphFont"/>
    <w:link w:val="BodyText1"/>
    <w:rsid w:val="0035292A"/>
    <w:rPr>
      <w:rFonts w:eastAsia="Times New Roman"/>
      <w:sz w:val="22"/>
      <w:szCs w:val="22"/>
      <w:shd w:val="clear" w:color="auto" w:fill="FFFFFF"/>
    </w:rPr>
  </w:style>
  <w:style w:type="character" w:customStyle="1" w:styleId="BodytextBold">
    <w:name w:val="Body text + Bold"/>
    <w:basedOn w:val="Bodytext"/>
    <w:rsid w:val="0035292A"/>
    <w:rPr>
      <w:rFonts w:eastAsia="Times New Roman"/>
      <w:b/>
      <w:bCs/>
      <w:sz w:val="22"/>
      <w:szCs w:val="22"/>
      <w:shd w:val="clear" w:color="auto" w:fill="FFFFFF"/>
    </w:rPr>
  </w:style>
  <w:style w:type="paragraph" w:customStyle="1" w:styleId="Heading11">
    <w:name w:val="Heading #1"/>
    <w:basedOn w:val="Normal"/>
    <w:link w:val="Heading10"/>
    <w:rsid w:val="0035292A"/>
    <w:pPr>
      <w:shd w:val="clear" w:color="auto" w:fill="FFFFFF"/>
      <w:spacing w:after="540" w:line="0" w:lineRule="atLeast"/>
      <w:ind w:firstLine="0"/>
      <w:outlineLvl w:val="0"/>
    </w:pPr>
    <w:rPr>
      <w:rFonts w:eastAsia="Times New Roman"/>
      <w:sz w:val="22"/>
      <w:szCs w:val="22"/>
      <w:lang w:val="en-US"/>
    </w:rPr>
  </w:style>
  <w:style w:type="paragraph" w:customStyle="1" w:styleId="BodyText1">
    <w:name w:val="Body Text1"/>
    <w:basedOn w:val="Normal"/>
    <w:link w:val="Bodytext"/>
    <w:rsid w:val="0035292A"/>
    <w:pPr>
      <w:shd w:val="clear" w:color="auto" w:fill="FFFFFF"/>
      <w:spacing w:after="360" w:line="382" w:lineRule="exact"/>
      <w:ind w:firstLine="0"/>
      <w:jc w:val="both"/>
    </w:pPr>
    <w:rPr>
      <w:rFonts w:eastAsia="Times New Roman"/>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11</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X</dc:creator>
  <cp:lastModifiedBy>Stanimir Partsalev</cp:lastModifiedBy>
  <cp:revision>17</cp:revision>
  <cp:lastPrinted>2015-08-03T12:03:00Z</cp:lastPrinted>
  <dcterms:created xsi:type="dcterms:W3CDTF">2015-07-16T23:49:00Z</dcterms:created>
  <dcterms:modified xsi:type="dcterms:W3CDTF">2015-08-21T07:32:00Z</dcterms:modified>
</cp:coreProperties>
</file>